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9.png" ContentType="image/png"/>
  <Override PartName="/word/media/image13.png" ContentType="image/png"/>
  <Override PartName="/word/media/image8.png" ContentType="image/png"/>
  <Override PartName="/word/media/image12.png" ContentType="image/png"/>
  <Override PartName="/word/media/image7.png" ContentType="image/png"/>
  <Override PartName="/word/media/image11.png" ContentType="image/png"/>
  <Override PartName="/word/media/image6.png" ContentType="image/png"/>
  <Override PartName="/word/media/image10.png" ContentType="image/png"/>
  <Override PartName="/word/media/image5.png" ContentType="image/png"/>
  <Override PartName="/word/media/image4.png" ContentType="image/png"/>
  <Override PartName="/word/media/image3.png" ContentType="image/png"/>
  <Override PartName="/word/media/image23.png" ContentType="image/png"/>
  <Override PartName="/word/media/image22.png" ContentType="image/png"/>
  <Override PartName="/word/media/image21.png" ContentType="image/png"/>
  <Override PartName="/word/media/image19.png" ContentType="image/png"/>
  <Override PartName="/word/media/image20.png" ContentType="image/png"/>
  <Override PartName="/word/media/image18.png" ContentType="image/png"/>
  <Override PartName="/word/media/image15.jpeg" ContentType="image/jpeg"/>
  <Override PartName="/word/media/image17.png" ContentType="image/png"/>
  <Override PartName="/word/media/image16.jpeg" ContentType="image/jpeg"/>
  <Override PartName="/word/media/image14.png" ContentType="image/png"/>
  <Override PartName="/word/media/image1.png" ContentType="image/png"/>
  <Override PartName="/word/media/image24.png" ContentType="image/png"/>
  <Override PartName="/word/media/image2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8"/>
        <w:rPr/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Министерство общего и профессионального образования Ростовской области</w:t>
      </w:r>
    </w:p>
    <w:p>
      <w:pPr>
        <w:pStyle w:val="Normal"/>
        <w:spacing w:lineRule="auto" w:line="240" w:before="0" w:after="0"/>
        <w:ind w:left="-284" w:hanging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  <w:t xml:space="preserve">Новошахтинский техникум промышленных технологий </w:t>
      </w:r>
      <w:r>
        <w:rPr>
          <w:rFonts w:cs="Times New Roman" w:ascii="Times New Roman" w:hAnsi="Times New Roman"/>
          <w:sz w:val="28"/>
          <w:szCs w:val="28"/>
        </w:rPr>
        <w:t xml:space="preserve">– филиал государственного бюджетного профессионального образовательного учреждения Ростовской области </w:t>
      </w:r>
    </w:p>
    <w:p>
      <w:pPr>
        <w:pStyle w:val="Normal"/>
        <w:spacing w:lineRule="auto" w:line="240" w:before="0" w:after="0"/>
        <w:ind w:left="-284" w:hanging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" w:ascii="Times New Roman" w:hAnsi="Times New Roman"/>
          <w:caps/>
          <w:sz w:val="28"/>
          <w:szCs w:val="28"/>
        </w:rPr>
        <w:t>Шахтинский региональный колледж топлива и энергетики</w:t>
      </w:r>
      <w:r>
        <w:rPr>
          <w:rFonts w:cs="Times New Roman" w:ascii="Times New Roman" w:hAnsi="Times New Roman"/>
          <w:sz w:val="28"/>
          <w:szCs w:val="28"/>
        </w:rPr>
        <w:t xml:space="preserve"> им. ак. Степанова П.И.»</w:t>
      </w:r>
    </w:p>
    <w:p>
      <w:pPr>
        <w:pStyle w:val="Normal"/>
        <w:spacing w:lineRule="auto" w:line="240" w:before="0" w:after="0"/>
        <w:ind w:firstLine="284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ЕДИНЫЙ ФОНД ОЦЕНОЧНЫХ СРЕДСТВ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ДЛЯ ДИАГНОСТИЧЕСКОЙ РАБОТЫ ПО ПРОФЕССИИ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08.01.25 МАСТЕР ОТДЕЛОЧНЫХ СТРОИТЕЛЬНЫХ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И ДЕКОРАТИВНЫХ РАБОТ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Новошахтинск  2024 г.</w:t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tbl>
      <w:tblPr>
        <w:tblpPr w:bottomFromText="0" w:horzAnchor="text" w:leftFromText="180" w:rightFromText="180" w:tblpX="-597" w:tblpY="901" w:topFromText="0" w:vertAnchor="text"/>
        <w:tblW w:w="1030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62"/>
        <w:gridCol w:w="2556"/>
        <w:gridCol w:w="2264"/>
        <w:gridCol w:w="4118"/>
      </w:tblGrid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Номер задания в ФОС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Тип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(з - закрытый,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о – открытый,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 - комбинированный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компетенции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Наименование дисциплин (практик), формирующих данную компетенцию, номер страницы РПД/РПП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1.5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 Охрана труда,12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4.5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 ,13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10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07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4.5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10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 Охрана труда,12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 Охрана труда,12-13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1.6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1.5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 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4.6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07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 - комбинированный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07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1.5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1.6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4.4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06 Охрана труда,12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 01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1.7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15-16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 - комбинированный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15-16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15-16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4.6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15-16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09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10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1.7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14-16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14-16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14-16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4.6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09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10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1.7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14-16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4.2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4.6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15-16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09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10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14,15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4.4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01 Основы строительного черчения, 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ОК 01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ОП 01</w:t>
            </w:r>
            <w:r>
              <w:rPr>
                <w:rFonts w:eastAsia="Book Antiqua" w:ascii="Times New Roman" w:hAnsi="Times New Roman"/>
                <w:sz w:val="28"/>
                <w:szCs w:val="28"/>
              </w:rPr>
              <w:t xml:space="preserve"> Основы материаловедения, </w:t>
            </w:r>
            <w:r>
              <w:rPr>
                <w:rFonts w:eastAsia="Book Antiqua" w:ascii="Times New Roman" w:hAnsi="Times New Roman"/>
                <w:sz w:val="28"/>
                <w:szCs w:val="28"/>
                <w:lang w:val="en-US"/>
              </w:rPr>
              <w:t>11-</w:t>
            </w:r>
            <w:r>
              <w:rPr>
                <w:rFonts w:eastAsia="Book Antiqua" w:ascii="Times New Roman" w:hAnsi="Times New Roman"/>
                <w:sz w:val="28"/>
                <w:szCs w:val="28"/>
              </w:rPr>
              <w:t>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ОК 02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 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к -комбинированный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ОК 03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 ,11-13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ОК 07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 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ОК 10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 ,11-13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ПК 1.1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 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ПК 1.2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12,13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 xml:space="preserve">ПК </w:t>
            </w:r>
            <w:r>
              <w:rPr>
                <w:rFonts w:eastAsia="Book Antiqua"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eastAsia="Book Antiqua" w:ascii="Times New Roman" w:hAnsi="Times New Roman"/>
                <w:sz w:val="28"/>
                <w:szCs w:val="28"/>
              </w:rPr>
              <w:t>.3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 , 11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ПК 1.7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11,14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ПК 4.1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11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ПК 1.1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ПК 1.2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12,13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 xml:space="preserve">ПК </w:t>
            </w:r>
            <w:r>
              <w:rPr>
                <w:rFonts w:eastAsia="Book Antiqua"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eastAsia="Book Antiqua" w:ascii="Times New Roman" w:hAnsi="Times New Roman"/>
                <w:sz w:val="28"/>
                <w:szCs w:val="28"/>
              </w:rPr>
              <w:t>.3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11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к -комбинированный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ПК 1.7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 , 11,14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ПК 4.1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 11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ПК 1.1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ПК 1.2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12,13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ПК 1.1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ПК 4.1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11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ОК 07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ПК 1.2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12,13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ОК 10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ПК 1.1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1.2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Book Antiqua"/>
                <w:sz w:val="28"/>
                <w:szCs w:val="28"/>
              </w:rPr>
            </w:pPr>
            <w:r>
              <w:rPr>
                <w:rFonts w:eastAsia="Book Antiqua" w:ascii="Times New Roman" w:hAnsi="Times New Roman"/>
                <w:sz w:val="28"/>
                <w:szCs w:val="28"/>
              </w:rPr>
              <w:t>ОП 07  Основы материаловедения, 12,13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к -комбинированный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02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ОК09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12-14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09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06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12-14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04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12-14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1.4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12-14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05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12-14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ОК10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12-14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1.2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1.7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12-14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ОК10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1.6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 02 Основы технологии отделочных строительных работ, 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10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1.5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12-14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1.7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12-14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4.2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12-14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12-14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4.5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12-14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4.6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12-14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4.4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4.1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1.7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ОП.02 Основы технологии отделочных строительных работ, 12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07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07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07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02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107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109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07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07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114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10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10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10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ОП.08 Основы электротехники, 11-13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122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01.01Технология штукатурных и декоративных работ, 13-14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 Технология штукатурных и декоративных работ, 13-14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02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 Технология штукатурных и декоративных работ, 14-15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04, ОК  05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 Технология штукатурных и декоративных работ, 13-20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126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03, ОК 04, ОК  06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 Технология штукатурных и декоративных работ, 13-20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02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 Технология штукатурных и декоративных работ, 14-15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04, ОК 02, ОК  03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 Технология штукатурных и декоративных работ, 14-16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129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03, ОК 02, ОК 06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 Технология штукатурных и декоративных работ, 13-20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06, ОК 11,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1.6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 Технология штукатурных и декоративных работ, 22-24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131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 01, ОК 02, ОК 03, ОК 04, ОК 06, ОК 10, ОК 11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 Технология штукатурных и декоративных работ, 13-20, 22-24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01, ОК 02, ОК 04, ПК 1.4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 Технология штукатурных и декоративных работ, 13-20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133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0, ОК 02, ОК 05, ОК 06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 Технология штукатурных и декоративных работ, 13-20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01, ОК 09, ОК 11,  ПК 1.7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 Технология штукатурных и декоративных работ, 13-20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135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01, ОК 02, ОК 03, ОК 04, ОК 05, ОК 06, ОК 09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 Технология штукатурных и декоративных работ, 13-24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136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 - открытый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01, ОК 02, ОК 03, ОК 05, ПК 1.1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 Технология штукатурных и декоративных работ, 13-21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137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03, ОК 04, ОК 06, ОК 11,  ПК 1.5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 Технология штукатурных и декоративных работ, 13-22</w:t>
            </w:r>
          </w:p>
        </w:tc>
      </w:tr>
      <w:tr>
        <w:trPr>
          <w:trHeight w:val="284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138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Book Antiqua" w:cs="Times New Roman" w:ascii="Times New Roman" w:hAnsi="Times New Roman"/>
                <w:sz w:val="28"/>
                <w:szCs w:val="28"/>
              </w:rPr>
              <w:t>з - закрытый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01, ОК 04, ОК  06, ОК 09, ОК 11,  ПК 1.1</w:t>
            </w:r>
          </w:p>
        </w:tc>
        <w:tc>
          <w:tcPr>
            <w:tcW w:w="4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МДК. 01.01Технология штукатурных и декоративных работ, 13-21</w:t>
            </w:r>
          </w:p>
        </w:tc>
      </w:tr>
    </w:tbl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Тестовые задания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180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1. </w:t>
      </w:r>
      <w:r>
        <w:rPr>
          <w:rFonts w:cs="Times New Roman" w:ascii="Times New Roman" w:hAnsi="Times New Roman"/>
          <w:i/>
          <w:sz w:val="28"/>
          <w:szCs w:val="28"/>
        </w:rPr>
        <w:t>Прочитайте текст и выберите все правильные варианты ответа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</w:rPr>
        <w:t>Работодатели и их объединения вправе устанавливать нормы безопасности при работе на высоте, не противоречащие требованиям настоящих Правил.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При небольших объемах  работ на небольших высотах  используют приставные лестницы, где угол наклона лестницы, к горизонтальной поверхности должен быть:  </w:t>
      </w:r>
    </w:p>
    <w:p>
      <w:pPr>
        <w:pStyle w:val="Normal"/>
        <w:spacing w:lineRule="auto" w:line="240" w:before="0" w:after="0"/>
        <w:ind w:firstLine="709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А) 65</w:t>
      </w:r>
      <w:r>
        <w:rPr>
          <w:rFonts w:cs="Times New Roman" w:ascii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-75</w:t>
      </w:r>
      <w:r>
        <w:rPr>
          <w:rFonts w:cs="Times New Roman" w:ascii="Times New Roman" w:hAnsi="Times New Roman"/>
          <w:sz w:val="28"/>
          <w:szCs w:val="28"/>
          <w:vertAlign w:val="superscript"/>
          <w:lang w:eastAsia="ru-RU"/>
        </w:rPr>
        <w:t>0</w:t>
      </w:r>
    </w:p>
    <w:p>
      <w:pPr>
        <w:pStyle w:val="Normal"/>
        <w:spacing w:lineRule="auto" w:line="240" w:before="0" w:after="0"/>
        <w:ind w:firstLine="709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Б)45</w:t>
      </w:r>
      <w:r>
        <w:rPr>
          <w:rFonts w:cs="Times New Roman" w:ascii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-55</w:t>
      </w:r>
      <w:r>
        <w:rPr>
          <w:rFonts w:cs="Times New Roman" w:ascii="Times New Roman" w:hAnsi="Times New Roman"/>
          <w:sz w:val="28"/>
          <w:szCs w:val="28"/>
          <w:vertAlign w:val="superscript"/>
          <w:lang w:eastAsia="ru-RU"/>
        </w:rPr>
        <w:t>0</w:t>
      </w:r>
    </w:p>
    <w:p>
      <w:pPr>
        <w:pStyle w:val="Normal"/>
        <w:spacing w:lineRule="auto" w:line="240" w:before="0" w:after="0"/>
        <w:ind w:firstLine="709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В) 55</w:t>
      </w:r>
      <w:r>
        <w:rPr>
          <w:rFonts w:cs="Times New Roman" w:ascii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-65</w:t>
      </w:r>
      <w:r>
        <w:rPr>
          <w:rFonts w:cs="Times New Roman" w:ascii="Times New Roman" w:hAnsi="Times New Roman"/>
          <w:sz w:val="28"/>
          <w:szCs w:val="28"/>
          <w:vertAlign w:val="superscript"/>
          <w:lang w:eastAsia="ru-RU"/>
        </w:rPr>
        <w:t>0</w:t>
      </w:r>
    </w:p>
    <w:p>
      <w:pPr>
        <w:pStyle w:val="Normal"/>
        <w:spacing w:lineRule="auto" w:line="240" w:before="0" w:after="0"/>
        <w:ind w:firstLine="709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Г) 75</w:t>
      </w:r>
      <w:r>
        <w:rPr>
          <w:rFonts w:cs="Times New Roman" w:ascii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-85</w:t>
      </w:r>
      <w:r>
        <w:rPr>
          <w:rFonts w:cs="Times New Roman" w:ascii="Times New Roman" w:hAnsi="Times New Roman"/>
          <w:sz w:val="28"/>
          <w:szCs w:val="28"/>
          <w:vertAlign w:val="superscript"/>
          <w:lang w:eastAsia="ru-RU"/>
        </w:rPr>
        <w:t>0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Ответ: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 xml:space="preserve">2. </w:t>
      </w:r>
      <w:r>
        <w:rPr>
          <w:rFonts w:cs="Times New Roman" w:ascii="Times New Roman" w:hAnsi="Times New Roman"/>
          <w:i/>
          <w:sz w:val="28"/>
          <w:szCs w:val="28"/>
          <w:lang w:eastAsia="ru-RU"/>
        </w:rPr>
        <w:t>Прочитайте текст и выберите все правильные варианты ответа.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К работе с повышенной опасностью относятся работы, при выполнении которых имеется или может возникнуть производственная опасность вне связи с характером выполнения работы. При производстве указанных работ, кроме обычных мер безопасности, необходимо выполнение дополнительных мероприятий, разработанных отдельно для каждой конкретной производственной операции. </w:t>
      </w:r>
      <w:r>
        <w:rPr>
          <w:rFonts w:cs="Times New Roman" w:ascii="Times New Roman" w:hAnsi="Times New Roman"/>
          <w:bCs/>
          <w:sz w:val="28"/>
          <w:szCs w:val="28"/>
          <w:lang w:eastAsia="ru-RU"/>
        </w:rPr>
        <w:t>Периодичность проведения повторных инструктажей на работах с повышенной опасностью: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А) 1 месяц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Б) 3 месяца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В) 6 месяцев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Г) 12 месяцев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Ответ: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 xml:space="preserve">3. </w:t>
      </w:r>
      <w:r>
        <w:rPr>
          <w:rFonts w:cs="Times New Roman" w:ascii="Times New Roman" w:hAnsi="Times New Roman"/>
          <w:i/>
          <w:sz w:val="28"/>
          <w:szCs w:val="28"/>
          <w:lang w:eastAsia="ru-RU"/>
        </w:rPr>
        <w:t>Прочитайте текст и установите соответствие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. 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Ожоги бывают четырех  степеней – от легкого покраснения до омертвения  обширных участков кожи. Соотнесите степень глубины поражения кожи ожогов с ее описанием.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1006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82"/>
        <w:gridCol w:w="4236"/>
        <w:gridCol w:w="570"/>
        <w:gridCol w:w="4776"/>
      </w:tblGrid>
      <w:tr>
        <w:trPr>
          <w:trHeight w:val="330" w:hRule="atLeast"/>
        </w:trPr>
        <w:tc>
          <w:tcPr>
            <w:tcW w:w="4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Виды степени</w:t>
            </w:r>
          </w:p>
        </w:tc>
        <w:tc>
          <w:tcPr>
            <w:tcW w:w="5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Описание поражений кожи</w:t>
            </w:r>
          </w:p>
        </w:tc>
      </w:tr>
      <w:tr>
        <w:trPr>
          <w:trHeight w:val="330" w:hRule="atLeast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1 степень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покраснение и оттёк кожи</w:t>
            </w:r>
          </w:p>
        </w:tc>
      </w:tr>
      <w:tr>
        <w:trPr>
          <w:trHeight w:val="330" w:hRule="atLeast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2 степень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образование водяных пузырей</w:t>
            </w:r>
          </w:p>
        </w:tc>
      </w:tr>
      <w:tr>
        <w:trPr>
          <w:trHeight w:val="330" w:hRule="atLeast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3 степень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омертвление поверхностных и глубоких слоев кожи</w:t>
            </w:r>
          </w:p>
        </w:tc>
      </w:tr>
      <w:tr>
        <w:trPr>
          <w:trHeight w:val="330" w:hRule="atLeast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4 степень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обугливание кожи, поражение мышц, сухожилий и костей.</w:t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Запишите выбранные цифры под соответствующими буквами:</w:t>
      </w:r>
    </w:p>
    <w:tbl>
      <w:tblPr>
        <w:tblW w:w="9405" w:type="dxa"/>
        <w:jc w:val="left"/>
        <w:tblInd w:w="1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754"/>
        <w:gridCol w:w="1913"/>
        <w:gridCol w:w="1912"/>
        <w:gridCol w:w="1913"/>
        <w:gridCol w:w="1913"/>
      </w:tblGrid>
      <w:tr>
        <w:trPr/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70" w:hanging="0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70" w:hanging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70" w:hanging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70" w:hanging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70" w:hanging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</w:tr>
      <w:tr>
        <w:trPr/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Ответ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b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 xml:space="preserve">4. </w:t>
      </w:r>
      <w:r>
        <w:rPr>
          <w:rFonts w:cs="Times New Roman" w:ascii="Times New Roman" w:hAnsi="Times New Roman"/>
          <w:i/>
          <w:sz w:val="28"/>
          <w:szCs w:val="28"/>
          <w:lang w:eastAsia="ru-RU"/>
        </w:rPr>
        <w:t>Прочитайте текст и установите соответствие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ab/>
      </w:r>
      <w:r>
        <w:rPr>
          <w:rFonts w:cs="Times New Roman" w:ascii="Times New Roman" w:hAnsi="Times New Roman"/>
          <w:sz w:val="28"/>
          <w:szCs w:val="28"/>
          <w:lang w:eastAsia="ru-RU"/>
        </w:rPr>
        <w:t>При выполнении работ, связанных с подъёмом и перемещением тяжестей, следует руководствоваться как требованиями Правил, так и требованиями постановлений Правительства РФ.</w:t>
      </w:r>
    </w:p>
    <w:p>
      <w:pPr>
        <w:pStyle w:val="Normal"/>
        <w:spacing w:lineRule="auto" w:line="240" w:before="0" w:after="0"/>
        <w:ind w:firstLine="708"/>
        <w:contextualSpacing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Соотнесите возрастную категорию рабочих и</w:t>
      </w:r>
      <w:r>
        <w:rPr>
          <w:rFonts w:cs="Times New Roman" w:ascii="Times New Roman" w:hAnsi="Times New Roman"/>
          <w:sz w:val="28"/>
          <w:szCs w:val="28"/>
          <w:lang w:eastAsia="ru-RU" w:bidi="ru-RU"/>
        </w:rPr>
        <w:t xml:space="preserve"> массой груза,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разрешенной</w:t>
      </w:r>
      <w:r>
        <w:rPr>
          <w:rFonts w:cs="Times New Roman" w:ascii="Times New Roman" w:hAnsi="Times New Roman"/>
          <w:sz w:val="28"/>
          <w:szCs w:val="28"/>
          <w:lang w:eastAsia="ru-RU" w:bidi="ru-RU"/>
        </w:rPr>
        <w:t xml:space="preserve"> к </w:t>
      </w:r>
      <w:r>
        <w:rPr>
          <w:rFonts w:cs="Times New Roman" w:ascii="Times New Roman" w:hAnsi="Times New Roman"/>
          <w:sz w:val="28"/>
          <w:szCs w:val="28"/>
          <w:lang w:eastAsia="ru-RU"/>
        </w:rPr>
        <w:t>поднятию по технике безопасности:</w:t>
      </w:r>
    </w:p>
    <w:p>
      <w:pPr>
        <w:pStyle w:val="Normal"/>
        <w:spacing w:lineRule="auto" w:line="240" w:before="0" w:after="0"/>
        <w:ind w:firstLine="708"/>
        <w:contextualSpacing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993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67"/>
        <w:gridCol w:w="4188"/>
        <w:gridCol w:w="562"/>
        <w:gridCol w:w="4712"/>
      </w:tblGrid>
      <w:tr>
        <w:trPr>
          <w:trHeight w:val="324" w:hRule="atLeast"/>
        </w:trPr>
        <w:tc>
          <w:tcPr>
            <w:tcW w:w="4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Возрастная категория рабочих</w:t>
            </w:r>
          </w:p>
        </w:tc>
        <w:tc>
          <w:tcPr>
            <w:tcW w:w="5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Масса груза</w:t>
            </w:r>
          </w:p>
        </w:tc>
      </w:tr>
      <w:tr>
        <w:trPr>
          <w:trHeight w:val="324" w:hRule="atLeast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 w:bidi="ru-RU"/>
              </w:rPr>
              <w:t>женщинам старше 18 лет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 w:bidi="ru-RU"/>
              </w:rPr>
              <w:t>20</w:t>
            </w:r>
          </w:p>
        </w:tc>
      </w:tr>
      <w:tr>
        <w:trPr>
          <w:trHeight w:val="324" w:hRule="atLeast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 w:bidi="ru-RU"/>
              </w:rPr>
              <w:t>подросткам 16—18 лет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 w:bidi="ru-RU"/>
              </w:rPr>
              <w:t>50 кг</w:t>
            </w:r>
          </w:p>
        </w:tc>
      </w:tr>
      <w:tr>
        <w:trPr>
          <w:trHeight w:val="324" w:hRule="atLeast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 w:bidi="ru-RU"/>
              </w:rPr>
              <w:t>мужчинам старше 18 лет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 w:bidi="ru-RU"/>
              </w:rPr>
              <w:t>не более 10 и 16 кг,</w:t>
            </w:r>
          </w:p>
        </w:tc>
      </w:tr>
      <w:tr>
        <w:trPr>
          <w:trHeight w:val="324" w:hRule="atLeast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 w:bidi="ru-RU"/>
              </w:rPr>
              <w:t>подростки моложе 16 лет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 w:bidi="ru-RU"/>
              </w:rPr>
              <w:t>переноска тяжестей не допускается.</w:t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Запишите выбранные цифры под соответствующими буквами:</w:t>
      </w:r>
    </w:p>
    <w:tbl>
      <w:tblPr>
        <w:tblW w:w="9924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813"/>
        <w:gridCol w:w="1913"/>
        <w:gridCol w:w="1904"/>
        <w:gridCol w:w="1922"/>
        <w:gridCol w:w="2372"/>
      </w:tblGrid>
      <w:tr>
        <w:trPr/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</w:tr>
      <w:tr>
        <w:trPr/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Ответ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 xml:space="preserve">5.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выберите все правильные варианты ответа.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За нарушение требований охраны труда могут привлечь к ответственности как работодателя, так и руководителя организации, а также ответственного сотрудника или любого другого работника. 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zh-CN"/>
        </w:rPr>
        <w:t xml:space="preserve">К какому виду ответственности относится перевод на нижеоплачиваемую </w:t>
      </w:r>
      <w:r>
        <w:rPr>
          <w:rFonts w:eastAsia="Times New Roman" w:cs="Times New Roman" w:ascii="Times New Roman" w:hAnsi="Times New Roman"/>
          <w:spacing w:val="4"/>
          <w:sz w:val="28"/>
          <w:szCs w:val="28"/>
          <w:lang w:eastAsia="zh-CN"/>
        </w:rPr>
        <w:t>работу за нарушение правил безопасного труда: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-1701" w:leader="none"/>
        </w:tabs>
        <w:spacing w:lineRule="auto" w:line="240" w:before="0" w:after="0"/>
        <w:ind w:hanging="57"/>
        <w:contextualSpacing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zh-CN"/>
        </w:rPr>
        <w:tab/>
        <w:tab/>
        <w:t>А) материальная.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-1701" w:leader="none"/>
        </w:tabs>
        <w:spacing w:lineRule="auto" w:line="240" w:before="0" w:after="0"/>
        <w:ind w:hanging="57"/>
        <w:contextualSpacing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pacing w:val="-13"/>
          <w:sz w:val="28"/>
          <w:szCs w:val="28"/>
          <w:lang w:eastAsia="zh-CN"/>
        </w:rPr>
        <w:tab/>
        <w:tab/>
        <w:t xml:space="preserve">Б) </w:t>
      </w:r>
      <w:r>
        <w:rPr>
          <w:rFonts w:eastAsia="Times New Roman" w:cs="Times New Roman" w:ascii="Times New Roman" w:hAnsi="Times New Roman"/>
          <w:spacing w:val="1"/>
          <w:sz w:val="28"/>
          <w:szCs w:val="28"/>
          <w:lang w:eastAsia="zh-CN"/>
        </w:rPr>
        <w:t>административное взыскание.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-1701" w:leader="none"/>
        </w:tabs>
        <w:spacing w:lineRule="auto" w:line="240" w:before="0" w:after="0"/>
        <w:ind w:hanging="57"/>
        <w:contextualSpacing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pacing w:val="-13"/>
          <w:sz w:val="28"/>
          <w:szCs w:val="28"/>
          <w:lang w:eastAsia="zh-CN"/>
        </w:rPr>
        <w:tab/>
        <w:tab/>
        <w:t xml:space="preserve">В) </w:t>
      </w:r>
      <w:r>
        <w:rPr>
          <w:rFonts w:eastAsia="Times New Roman" w:cs="Times New Roman" w:ascii="Times New Roman" w:hAnsi="Times New Roman"/>
          <w:spacing w:val="3"/>
          <w:sz w:val="28"/>
          <w:szCs w:val="28"/>
          <w:lang w:eastAsia="zh-CN"/>
        </w:rPr>
        <w:t>дисциплинарная.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-1701" w:leader="none"/>
        </w:tabs>
        <w:spacing w:lineRule="auto" w:line="240" w:before="0" w:after="0"/>
        <w:ind w:hanging="57"/>
        <w:contextualSpacing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pacing w:val="-13"/>
          <w:sz w:val="28"/>
          <w:szCs w:val="28"/>
          <w:lang w:eastAsia="zh-CN"/>
        </w:rPr>
        <w:tab/>
        <w:tab/>
        <w:t xml:space="preserve">Г)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уголовная.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-1701" w:leader="none"/>
        </w:tabs>
        <w:spacing w:lineRule="auto" w:line="240" w:before="0" w:after="0"/>
        <w:ind w:hanging="57"/>
        <w:contextualSpacing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Ответ:</w:t>
      </w:r>
    </w:p>
    <w:p>
      <w:pPr>
        <w:pStyle w:val="NormalWeb"/>
        <w:spacing w:lineRule="auto" w:line="240" w:before="0" w:after="0"/>
        <w:contextualSpacing/>
        <w:rPr>
          <w:rFonts w:ascii="Times New Roman" w:hAnsi="Times New Roman"/>
          <w:b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</w:r>
    </w:p>
    <w:p>
      <w:pPr>
        <w:pStyle w:val="NormalWeb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6. </w:t>
      </w:r>
      <w:r>
        <w:rPr>
          <w:rFonts w:ascii="Times New Roman" w:hAnsi="Times New Roman"/>
          <w:i/>
          <w:sz w:val="28"/>
          <w:szCs w:val="28"/>
        </w:rPr>
        <w:t>Прочитайте текст и дайте развернутый ответ.</w:t>
      </w:r>
    </w:p>
    <w:p>
      <w:pPr>
        <w:pStyle w:val="NormalWeb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ru-RU"/>
        </w:rPr>
        <w:t>На предприятии за период 2019  года усредненный показатель штатной численности был зафиксирован отчетом на уровне 223 человек. За этот отрезок времени произошло 7 несчастных случаев в рабочее время на производственных объектах стройки. В одной из ситуаций травмы были незначительными, больничный лист не оформлялся, временная нетрудоспособность не наступила.</w:t>
      </w:r>
    </w:p>
    <w:p>
      <w:pPr>
        <w:pStyle w:val="NormalWeb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ru-RU"/>
        </w:rPr>
        <w:t>Определить коэффициент частоты травматизма.</w:t>
      </w:r>
    </w:p>
    <w:p>
      <w:pPr>
        <w:pStyle w:val="NormalWeb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Ответ: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/>
          <w:bCs/>
          <w:sz w:val="28"/>
          <w:szCs w:val="28"/>
          <w:lang w:eastAsia="zh-CN"/>
        </w:rPr>
        <w:t xml:space="preserve">7.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установите соответствие.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  <w:t>Опасные производственные факторы — это условия или воздействия, которые могут представлять опасность для работников и вызывать негативные последствия для их здоровья и безопасности. Они могут возникать в различных отраслях производства и связаны с несоблюдением правил и норм безопасности, использованием опасных веществ и материалов, а также неблагоприятными физическими и психологическими условиями труда. Соотнесите негативные производственные факторы с их описанием: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10206" w:type="dxa"/>
        <w:jc w:val="left"/>
        <w:tblInd w:w="10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000"/>
      </w:tblPr>
      <w:tblGrid>
        <w:gridCol w:w="422"/>
        <w:gridCol w:w="3261"/>
        <w:gridCol w:w="284"/>
        <w:gridCol w:w="6238"/>
      </w:tblGrid>
      <w:tr>
        <w:trPr/>
        <w:tc>
          <w:tcPr>
            <w:tcW w:w="3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Негативные факторы</w:t>
            </w:r>
          </w:p>
        </w:tc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shd w:fill="FFFFFF" w:val="clear"/>
                <w:lang w:eastAsia="zh-CN"/>
              </w:rPr>
              <w:t>Характеристика</w:t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zh-CN"/>
              </w:rPr>
              <w:t>Физические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zh-CN"/>
              </w:rPr>
              <w:t>вредные вещества, используемые в технологических  процессах;</w:t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Б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Химические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zh-CN"/>
              </w:rPr>
              <w:t>изменение температуры окружающей среды, повышенный уровень        шума, вибрации;</w:t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Психофизиологические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бактерии и вирусы, появляющиеся при не соблюдении правил гигиены.</w:t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Биологические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факторы, обусловленные интенсивностью труда.</w:t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eastAsia="Calibri" w:cs="Times New Roman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Запишите выбранные цифры под соответствующими буквами:</w:t>
      </w:r>
    </w:p>
    <w:tbl>
      <w:tblPr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26"/>
        <w:gridCol w:w="1935"/>
        <w:gridCol w:w="1936"/>
        <w:gridCol w:w="2240"/>
        <w:gridCol w:w="2277"/>
      </w:tblGrid>
      <w:tr>
        <w:trPr/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А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Б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В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Г</w:t>
            </w:r>
          </w:p>
        </w:tc>
      </w:tr>
      <w:tr>
        <w:trPr/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zh-CN"/>
        </w:rPr>
        <w:t xml:space="preserve">8.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установите соответствие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.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Средства индивидуальной защиты — средства, используемые работником для предотвращения или уменьшения воздействия вредных и опасных производственных факторов, а также для защиты от загрязнения.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Соотнесите средства  индивидуальной защиты с применением  выполняемой операции: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1006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82"/>
        <w:gridCol w:w="4236"/>
        <w:gridCol w:w="570"/>
        <w:gridCol w:w="4776"/>
      </w:tblGrid>
      <w:tr>
        <w:trPr>
          <w:trHeight w:val="330" w:hRule="atLeast"/>
        </w:trPr>
        <w:tc>
          <w:tcPr>
            <w:tcW w:w="4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Средства защиты</w:t>
            </w:r>
          </w:p>
        </w:tc>
        <w:tc>
          <w:tcPr>
            <w:tcW w:w="5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Выполняемая операция</w:t>
            </w:r>
          </w:p>
        </w:tc>
      </w:tr>
      <w:tr>
        <w:trPr>
          <w:trHeight w:val="330" w:hRule="atLeast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А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предохранительные пояса, канаты страховочные, каски)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оштукатуривание фасада здания</w:t>
            </w:r>
          </w:p>
        </w:tc>
      </w:tr>
      <w:tr>
        <w:trPr>
          <w:trHeight w:val="330" w:hRule="atLeast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Б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резиновые перчатки или напальчник, водонепроницаемые наколенники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для защиты тела от вредных воздействий внешней среды (механических, термических) ремонтным рабочим</w:t>
            </w:r>
          </w:p>
        </w:tc>
      </w:tr>
      <w:tr>
        <w:trPr>
          <w:trHeight w:val="330" w:hRule="atLeast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В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защитные очки, респиратор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обеспыливать основание бетонного пола</w:t>
            </w:r>
          </w:p>
        </w:tc>
      </w:tr>
      <w:tr>
        <w:trPr>
          <w:trHeight w:val="330" w:hRule="atLeast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Г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zh-CN"/>
              </w:rPr>
              <w:t>Спецодежда и спецобувь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укладка плитки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Запишите выбранные цифры под соответствующими буквами:</w:t>
      </w:r>
    </w:p>
    <w:tbl>
      <w:tblPr>
        <w:tblW w:w="1006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137"/>
        <w:gridCol w:w="1711"/>
        <w:gridCol w:w="2106"/>
        <w:gridCol w:w="1701"/>
        <w:gridCol w:w="2410"/>
      </w:tblGrid>
      <w:tr>
        <w:trPr/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А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Г</w:t>
            </w:r>
          </w:p>
        </w:tc>
      </w:tr>
      <w:tr>
        <w:trPr/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Ответ: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9.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установите соответствие.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Действие электрического тока на живую ткань носит разносторонний и своеобразный характер. Проходя через организм человека, электроток приводит к различным воздействиям. Соотнесите действия электрического тока на организм человека.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1006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82"/>
        <w:gridCol w:w="4236"/>
        <w:gridCol w:w="570"/>
        <w:gridCol w:w="4776"/>
      </w:tblGrid>
      <w:tr>
        <w:trPr>
          <w:trHeight w:val="330" w:hRule="atLeast"/>
        </w:trPr>
        <w:tc>
          <w:tcPr>
            <w:tcW w:w="4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Действие электрического тока</w:t>
            </w:r>
          </w:p>
        </w:tc>
        <w:tc>
          <w:tcPr>
            <w:tcW w:w="5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Поражения</w:t>
            </w:r>
          </w:p>
        </w:tc>
      </w:tr>
      <w:tr>
        <w:trPr>
          <w:trHeight w:val="852" w:hRule="atLeast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А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Электролитическое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раздражение и возбуждение живых тканей и сопровождается судорожными сокращениями мышц</w:t>
            </w:r>
          </w:p>
        </w:tc>
      </w:tr>
      <w:tr>
        <w:trPr>
          <w:trHeight w:val="330" w:hRule="atLeast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Б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Термическое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нагрев кожи и тканей до высокой температуры вплоть до ожогов</w:t>
            </w:r>
          </w:p>
        </w:tc>
      </w:tr>
      <w:tr>
        <w:trPr>
          <w:trHeight w:val="330" w:hRule="atLeast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В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Механическое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расслоение, разрыв тканей организма в результате электродинамического             эффекта</w:t>
            </w:r>
          </w:p>
        </w:tc>
      </w:tr>
      <w:tr>
        <w:trPr>
          <w:trHeight w:val="330" w:hRule="atLeast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Г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Биологическое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разложение крови и нарушении ее физико – химического состава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Запишите выбранные цифры под соответствующими буквами:</w:t>
      </w:r>
    </w:p>
    <w:tbl>
      <w:tblPr>
        <w:tblW w:w="1006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137"/>
        <w:gridCol w:w="1711"/>
        <w:gridCol w:w="1706"/>
        <w:gridCol w:w="1709"/>
        <w:gridCol w:w="2802"/>
      </w:tblGrid>
      <w:tr>
        <w:trPr/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Б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В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Г</w:t>
            </w:r>
          </w:p>
        </w:tc>
      </w:tr>
      <w:tr>
        <w:trPr/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Ответ: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zh-CN"/>
        </w:rPr>
        <w:t xml:space="preserve">10.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дайте развернутый ответ.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Одним из средств защиты человека от поражения электрическим током является установка плакатов в опасных местах. Применение знаков и плакатов безопасности в электроустановках связаны с необходимостью запрета операций включения в тех случаях, когда напряжение подавать в сети нельзя. Для этого вам необходимо описать применяемые цвета на плакатах и их назначение.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Ответ:  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zh-CN"/>
        </w:rPr>
        <w:t xml:space="preserve">11. </w:t>
      </w:r>
      <w:r>
        <w:rPr>
          <w:rFonts w:eastAsia="Calibri" w:cs="Times New Roman" w:ascii="Times New Roman" w:hAnsi="Times New Roman"/>
          <w:i/>
          <w:sz w:val="28"/>
          <w:szCs w:val="28"/>
          <w:lang w:eastAsia="zh-CN"/>
        </w:rPr>
        <w:t>Прочитайте текст  и установите последовательность.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Спасение жизни человека, пораженного электрическим током, во многом зависит от быстроты и правильности действий оказывающих ему помощь лиц. Доврачебную помощь нужно начать оказывать немедленно, по возможности на месте происшествия, одновременно вызвав медицинскую помощь.  Для этого вам необходимо установить определенную последовательность действий.</w:t>
      </w:r>
    </w:p>
    <w:p>
      <w:pPr>
        <w:pStyle w:val="Normal"/>
        <w:spacing w:lineRule="auto" w:line="240" w:before="0" w:after="0"/>
        <w:ind w:firstLine="708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1)освободить грудную клетку от одежды и расстегнуть поясной ремень;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2) начать выполнять комплекс реанимации (непрямой массаж сердца);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3) прикрыть двумя пальцами мечевидный отросток;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4) убедиться в отсутствии пульса на сонной артерии.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  <w:t>Запишите соответствующую последовательность цифр слева направо:</w:t>
      </w:r>
    </w:p>
    <w:tbl>
      <w:tblPr>
        <w:tblpPr w:vertAnchor="text" w:horzAnchor="margin" w:leftFromText="180" w:rightFromText="180" w:tblpX="0" w:tblpY="156"/>
        <w:tblW w:w="852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86"/>
        <w:gridCol w:w="1710"/>
        <w:gridCol w:w="1709"/>
        <w:gridCol w:w="1709"/>
        <w:gridCol w:w="1706"/>
      </w:tblGrid>
      <w:tr>
        <w:trPr/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Ответ: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12.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установите соответствие.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Сигнализация является средством предупреждения работающих о наступлении тех или иных событий. По назначению сигнализация бывает оперативной, предупредительная и опознавательная; по способу информации – звуковой, визуальной и комбинированной. Соотнесите сигнальные цвета с областью их применения: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9952" w:type="dxa"/>
        <w:jc w:val="left"/>
        <w:tblInd w:w="10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000"/>
      </w:tblPr>
      <w:tblGrid>
        <w:gridCol w:w="417"/>
        <w:gridCol w:w="2982"/>
        <w:gridCol w:w="567"/>
        <w:gridCol w:w="5985"/>
      </w:tblGrid>
      <w:tr>
        <w:trPr/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Сигнальный цвет</w:t>
            </w:r>
          </w:p>
        </w:tc>
        <w:tc>
          <w:tcPr>
            <w:tcW w:w="6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Применение</w:t>
            </w:r>
          </w:p>
        </w:tc>
      </w:tr>
      <w:tr>
        <w:trPr/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А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Красный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zh-CN"/>
              </w:rPr>
              <w:t>Разрешение определенных действий</w:t>
            </w:r>
          </w:p>
        </w:tc>
      </w:tr>
      <w:tr>
        <w:trPr/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Б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Желтый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zh-CN"/>
              </w:rPr>
              <w:t>Сообщение о нормальной работе оборудования</w:t>
            </w:r>
          </w:p>
        </w:tc>
      </w:tr>
      <w:tr>
        <w:trPr/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В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Зеленый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Запрещение опасного поведения или действия</w:t>
            </w:r>
          </w:p>
        </w:tc>
      </w:tr>
      <w:tr>
        <w:trPr/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Г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Синий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Обозначение возможной опасности, опасной ситуации</w:t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eastAsia="Calibri" w:cs="Times New Roman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 xml:space="preserve">13.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дайте развернутый ответ.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  <w:t>Штукатур  Петрова  А.Н. после рождения ребенка вышла на работу в строительную организацию, как только ему  исполнился 1 год. Какой вид инструктажа должен проводить на участке ее непосредственный руководитель?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  <w:t>Ответ: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iCs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iCs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iCs/>
          <w:sz w:val="28"/>
          <w:szCs w:val="28"/>
          <w:lang w:eastAsia="zh-CN"/>
        </w:rPr>
        <w:t xml:space="preserve">14.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дайте развернутый ответ.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Cs/>
          <w:sz w:val="28"/>
          <w:szCs w:val="28"/>
          <w:lang w:eastAsia="zh-CN"/>
        </w:rPr>
        <w:t>По требованию органов государственного надзора и контроля директор строительной фирмы отстранил от работы мастера отделочных работ, не прошедшего обучение и проверку знаний по охране труда не по своей вине. Будет ли ему произведена оплата за время отстранения от работы и в каком размере?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Cs/>
          <w:sz w:val="28"/>
          <w:szCs w:val="28"/>
          <w:lang w:eastAsia="zh-CN"/>
        </w:rPr>
        <w:t>Ответ: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eastAsia="Times New Roman" w:cs="Times New Roman"/>
          <w:b/>
          <w:b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15.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дайте развернутый ответ.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Определить затраты рабочего времени за счет заболеваний  на одного рабочего после проведения мероприятий по охране труда. Проведение мероприятий по охране труда уменьшило заболеваемость работающих на 10%. Количество явочных дней в году, которое приходится на одного рабочего, составляет 280 дней. До проведения мероприятий по охране труда потери рабочего времени за счет заболеваний составляли 12 дней на одного работающего.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Ответ: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16.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дайте развёрнутый ответ.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  <w:t xml:space="preserve">Бухгалтер строительной фирмы Пономарева Л.А по дороге с работы зашла в магазин, выходя из которого упала на крыльцо и сломала ногу. Будет ли это событие отнесено к несчастному случаю, связанному с производством?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  <w:t>Ответ: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iCs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iCs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iCs/>
          <w:sz w:val="28"/>
          <w:szCs w:val="28"/>
          <w:lang w:eastAsia="zh-CN"/>
        </w:rPr>
        <w:t xml:space="preserve">17.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 xml:space="preserve"> Прочитайте и выберите все правильные варианты ответа.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Расследованию и учету  подлежат несчастные случаи на производстве, происшедшие  с работниками и другими лицами, участвующими в производственной деятельности работодателя, при исполнении ими трудовых обязанностей. Для принятия решений по результатам расследования необходимы следующие документы: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А) выписки из журналов регистрации, инструктажей и протоколов проверки, знаний работника по охране труда;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Б) санитарно – эпидемиологические правила;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В) санитарно – гигиеническая характеристика условий труда работника;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Г) приказ о создании комиссии.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iCs/>
          <w:sz w:val="28"/>
          <w:szCs w:val="28"/>
          <w:lang w:eastAsia="zh-CN"/>
        </w:rPr>
        <w:t>Ответ: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ab/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 xml:space="preserve">18.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установите соответствие.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Для сигнализации используют источники света, световые табло, подсветку шкал измерительных приборов, сирены, гудки или звонки.  Соотнесите сигнальные цвета с их смысловым значением: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9952" w:type="dxa"/>
        <w:jc w:val="left"/>
        <w:tblInd w:w="10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000"/>
      </w:tblPr>
      <w:tblGrid>
        <w:gridCol w:w="417"/>
        <w:gridCol w:w="3408"/>
        <w:gridCol w:w="567"/>
        <w:gridCol w:w="5559"/>
      </w:tblGrid>
      <w:tr>
        <w:trPr/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Сигнальный цвет</w:t>
            </w:r>
          </w:p>
        </w:tc>
        <w:tc>
          <w:tcPr>
            <w:tcW w:w="6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Смысловое значение</w:t>
            </w:r>
          </w:p>
        </w:tc>
      </w:tr>
      <w:tr>
        <w:trPr/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А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Красный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zh-CN"/>
              </w:rPr>
              <w:t>Возможная опасность</w:t>
            </w:r>
          </w:p>
        </w:tc>
      </w:tr>
      <w:tr>
        <w:trPr/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Б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Желтый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zh-CN"/>
              </w:rPr>
              <w:t>Безопасность, безопасные условия</w:t>
            </w:r>
          </w:p>
        </w:tc>
      </w:tr>
      <w:tr>
        <w:trPr/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В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Зеленый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Предписание во избежание опасности</w:t>
            </w:r>
          </w:p>
        </w:tc>
      </w:tr>
      <w:tr>
        <w:trPr/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Г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Синий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Непосредственная опасность</w:t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eastAsia="Calibri" w:cs="Times New Roman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 xml:space="preserve">19.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Прочитайте и выберите все правильные варианты ответа.</w:t>
      </w:r>
    </w:p>
    <w:p>
      <w:pPr>
        <w:pStyle w:val="Normal"/>
        <w:shd w:val="clear" w:color="auto" w:fill="FFFFFF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Инструкции разрабатываются как для работников отдельных профессий, так и на отдельные виды работ. Их разрабатывают руководители производственных подразделений на основе типовых инструкций и требований безопасности, изложенных в эксплуатационной и другой документации. После согласования с уполномоченными или доверенными лицами от общественных организаций они утверждаются руководителем предприятия (организации). </w:t>
      </w:r>
    </w:p>
    <w:p>
      <w:pPr>
        <w:pStyle w:val="Normal"/>
        <w:shd w:val="clear" w:color="auto" w:fill="FFFFFF"/>
        <w:spacing w:lineRule="auto" w:line="240" w:before="0" w:after="0"/>
        <w:ind w:firstLine="72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Инструкция по охране труда должна содержать следующие разделы: </w:t>
      </w:r>
    </w:p>
    <w:p>
      <w:pPr>
        <w:pStyle w:val="Normal"/>
        <w:shd w:val="clear" w:color="auto" w:fill="FFFFFF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А) общие требования безопасности;</w:t>
      </w:r>
    </w:p>
    <w:p>
      <w:pPr>
        <w:pStyle w:val="Normal"/>
        <w:shd w:val="clear" w:color="auto" w:fill="FFFFFF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Б) требования безопасности перед началом работы;</w:t>
      </w:r>
    </w:p>
    <w:p>
      <w:pPr>
        <w:pStyle w:val="Normal"/>
        <w:shd w:val="clear" w:color="auto" w:fill="FFFFFF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В) требования безопасности во время перерыва;</w:t>
      </w:r>
    </w:p>
    <w:p>
      <w:pPr>
        <w:pStyle w:val="Normal"/>
        <w:shd w:val="clear" w:color="auto" w:fill="FFFFFF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Г) требования безопасности во время отпуска.</w:t>
      </w:r>
    </w:p>
    <w:p>
      <w:pPr>
        <w:pStyle w:val="Normal"/>
        <w:shd w:val="clear" w:color="auto" w:fill="FFFFFF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Ответ: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zh-CN"/>
        </w:rPr>
        <w:t xml:space="preserve">20. </w:t>
      </w:r>
      <w:r>
        <w:rPr>
          <w:rFonts w:eastAsia="Calibri" w:cs="Times New Roman" w:ascii="Times New Roman" w:hAnsi="Times New Roman"/>
          <w:i/>
          <w:sz w:val="28"/>
          <w:szCs w:val="28"/>
          <w:lang w:eastAsia="zh-CN"/>
        </w:rPr>
        <w:t>Прочитайте текс и установите последовательность.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Основные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цели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первой помощи - спасение жизни по</w:t>
        <w:softHyphen/>
        <w:t xml:space="preserve">страдавших, предупреждение возможных осложнений, подготовка к эвакуации, быстрейшая эвакуация для оказания других видов медицинской помощи.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Для этого вам необходимо выполнить  определенную последовательность действий по оказанию первой медицинской помощи:</w:t>
      </w:r>
    </w:p>
    <w:p>
      <w:pPr>
        <w:pStyle w:val="Normal"/>
        <w:spacing w:lineRule="auto" w:line="240" w:before="0" w:after="0"/>
        <w:ind w:firstLine="36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  <w:t>1)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 определить вид необходимой помощи — первой медицинской или реанимационной;</w:t>
      </w:r>
    </w:p>
    <w:p>
      <w:pPr>
        <w:pStyle w:val="Normal"/>
        <w:spacing w:lineRule="auto" w:line="240" w:before="0" w:after="0"/>
        <w:ind w:firstLine="30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2)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диагностировать вид, характер и тяжесть поражения, травмы, оценить состояние пострадавшего;</w:t>
      </w:r>
    </w:p>
    <w:p>
      <w:pPr>
        <w:pStyle w:val="Normal"/>
        <w:spacing w:lineRule="auto" w:line="240" w:before="0" w:after="0"/>
        <w:ind w:firstLine="30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3)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приступить к оказанию реанимационной или первой помощи в соответствии с существующими рекомендациями в полном объеме установленных комплексов;</w:t>
      </w:r>
    </w:p>
    <w:p>
      <w:pPr>
        <w:pStyle w:val="Normal"/>
        <w:spacing w:lineRule="auto" w:line="240" w:before="0" w:after="0"/>
        <w:ind w:firstLine="30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4)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освободить пострадавшего от воздействия травмирующих факторов.</w:t>
      </w:r>
    </w:p>
    <w:p>
      <w:pPr>
        <w:pStyle w:val="Normal"/>
        <w:spacing w:lineRule="auto" w:line="240" w:before="0" w:after="0"/>
        <w:ind w:firstLine="360"/>
        <w:contextualSpacing/>
        <w:jc w:val="both"/>
        <w:rPr>
          <w:rFonts w:ascii="Times New Roman" w:hAnsi="Times New Roman" w:eastAsia="Calibri" w:cs="Times New Roman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  <w:t>Запишите соответствующую последовательность цифр слева направо:</w:t>
      </w:r>
    </w:p>
    <w:tbl>
      <w:tblPr>
        <w:tblpPr w:vertAnchor="text" w:horzAnchor="margin" w:leftFromText="180" w:rightFromText="180" w:tblpX="0" w:tblpY="31"/>
        <w:tblW w:w="852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86"/>
        <w:gridCol w:w="1710"/>
        <w:gridCol w:w="1709"/>
        <w:gridCol w:w="1709"/>
        <w:gridCol w:w="1706"/>
      </w:tblGrid>
      <w:tr>
        <w:trPr/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Ответ: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/>
      <w:r>
        <w:rPr>
          <w:rFonts w:eastAsia="Calibri" w:cs="Times New Roman" w:ascii="Times New Roman" w:hAnsi="Times New Roman"/>
          <w:sz w:val="28"/>
          <w:szCs w:val="28"/>
          <w:lang w:eastAsia="zh-CN"/>
        </w:rPr>
        <w:tab/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eastAsia="Times New Roman" w:cs="Times New Roman"/>
          <w:iCs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iCs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 xml:space="preserve">21.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дайте развернутый ответ.</w:t>
      </w:r>
    </w:p>
    <w:p>
      <w:pPr>
        <w:pStyle w:val="Normal"/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Оцените производственный риск на предприятии, общее количество рабочих мест составляет 260. Проведение аттестации рабочих мест показало, что не отвечают нормативным требованиям 48 мест.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Ответ: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 xml:space="preserve">22.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Прочитайте и выберите все правильные варианты ответа и запишите аргумент, обосновывающие выбор ответа.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Выберите из Перечня несчастные случаи, которые по решению комиссии по расследованию признаются связанными с производством. Несчастные случаи произошли с работником в период: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А) выполнения задания работодателя, в нерабочее время, во время отпуска, в выходные и праздничные дни;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Б) следования работника к объекту (между объектами) обслуживания по утвержденному маршруту или какому-либо объекту по поручению работодателя;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В) использования оборудования в личных целях без разрешения работодателя;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Г) выполнения работ в интересах предприятия, но не входящих в его функциональные обязанности.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Ответ: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Обоснование: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  <w:t xml:space="preserve">23. </w:t>
      </w:r>
      <w:r>
        <w:rPr>
          <w:rFonts w:ascii="Times New Roman" w:hAnsi="Times New Roman"/>
          <w:i/>
          <w:sz w:val="28"/>
          <w:szCs w:val="28"/>
        </w:rPr>
        <w:t>Прочитайте текст и дайте развернутый ответ.</w:t>
      </w:r>
    </w:p>
    <w:p>
      <w:pPr>
        <w:pStyle w:val="ListParagraph"/>
        <w:suppressAutoHyphens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Маляр - плиточник Осипова Н.И. после рождения ребенка вышла на работу в строительную фирму, как только ему  исполнился 1 год 2 месяца. Какой вид инструктажа должен проводить на участке ее непосредственный руководитель?</w:t>
      </w:r>
    </w:p>
    <w:p>
      <w:pPr>
        <w:pStyle w:val="Normal"/>
        <w:widowControl w:val="false"/>
        <w:spacing w:lineRule="auto" w:line="240" w:before="0" w:after="0"/>
        <w:contextualSpacing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Ответ: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  <w:t xml:space="preserve">24.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установите соответствие.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Опасные  и вредные  производственные  факторы  (ОВПФ) - это условия трудового процесса, которые могут стать причиной травм, ухудшения здоровья или гибели работников. 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Соотнесите виды источников травмы с механическими факторами силового воздействия.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10015" w:type="dxa"/>
        <w:jc w:val="left"/>
        <w:tblInd w:w="158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000"/>
      </w:tblPr>
      <w:tblGrid>
        <w:gridCol w:w="383"/>
        <w:gridCol w:w="4656"/>
        <w:gridCol w:w="345"/>
        <w:gridCol w:w="4630"/>
      </w:tblGrid>
      <w:tr>
        <w:trPr/>
        <w:tc>
          <w:tcPr>
            <w:tcW w:w="5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Источники</w:t>
            </w:r>
          </w:p>
        </w:tc>
        <w:tc>
          <w:tcPr>
            <w:tcW w:w="4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Механические факторы силового воздействия</w:t>
            </w:r>
          </w:p>
        </w:tc>
      </w:tr>
      <w:tr>
        <w:trPr/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А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Перемещаемые контейнеры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zh-CN"/>
              </w:rPr>
              <w:t>Острые кромки</w:t>
            </w:r>
          </w:p>
        </w:tc>
      </w:tr>
      <w:tr>
        <w:trPr/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Б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Подъемно – транспортные механизмы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zh-CN"/>
              </w:rPr>
              <w:t>Высота, падающие предметы</w:t>
            </w:r>
          </w:p>
        </w:tc>
      </w:tr>
      <w:tr>
        <w:trPr/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В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Подвижные части станков и технологического оборудования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Механические колебания - вибрация</w:t>
            </w:r>
          </w:p>
        </w:tc>
      </w:tr>
      <w:tr>
        <w:trPr/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Г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Обрабатывающий инструмент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Движущие машины, механизмы, материалы, изделия, части разрушившихся изделий, конструкций, механизмов</w:t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eastAsia="Calibri" w:cs="Times New Roman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  <w:lang w:eastAsia="zh-CN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zh-CN"/>
        </w:rPr>
        <w:t xml:space="preserve">25. </w:t>
      </w:r>
      <w:r>
        <w:rPr>
          <w:rFonts w:eastAsia="Calibri" w:cs="Times New Roman" w:ascii="Times New Roman" w:hAnsi="Times New Roman"/>
          <w:i/>
          <w:sz w:val="28"/>
          <w:szCs w:val="28"/>
          <w:lang w:eastAsia="zh-CN"/>
        </w:rPr>
        <w:t>Прочитайте текс и установите последовательность.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Соблюдение норм охраны труда и правил техники безопасности позволяют предупредить и избежать различного рода  травмирования,  при получении  травмы необходимо оказать пострадавшему (первую доврачебную) помощь. </w:t>
      </w:r>
      <w:r>
        <w:rPr>
          <w:rFonts w:eastAsia="Calibri" w:cs="Times New Roman" w:ascii="Times New Roman" w:hAnsi="Times New Roman"/>
          <w:sz w:val="28"/>
          <w:szCs w:val="28"/>
          <w:lang w:eastAsia="zh-CN"/>
        </w:rPr>
        <w:t>Для этого вам необходимо установить определенную последовательность действий при оказании помощи при небольших кровотечениях: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  <w:t>1) Забинтовать рану;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  <w:t>2) Наложить на рану бинт;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  <w:lang w:eastAsia="zh-CN"/>
        </w:rPr>
        <w:t>3) Смочить бинт йодом;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  <w:lang w:eastAsia="zh-CN"/>
        </w:rPr>
        <w:t>4)Промыть рану водой.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sz w:val="28"/>
          <w:szCs w:val="28"/>
          <w:lang w:eastAsia="zh-CN"/>
        </w:rPr>
        <w:t>Запишите соответствующую последовательность цифр слева направо:</w:t>
      </w:r>
    </w:p>
    <w:tbl>
      <w:tblPr>
        <w:tblpPr w:vertAnchor="text" w:horzAnchor="margin" w:leftFromText="180" w:rightFromText="180" w:tblpX="0" w:tblpY="31"/>
        <w:tblW w:w="852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86"/>
        <w:gridCol w:w="1710"/>
        <w:gridCol w:w="1709"/>
        <w:gridCol w:w="1709"/>
        <w:gridCol w:w="1706"/>
      </w:tblGrid>
      <w:tr>
        <w:trPr/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Ответ: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zh-CN"/>
        </w:rPr>
        <w:t xml:space="preserve">26.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выберите все правильные варианты ответа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каких количествах можно хранить легко воспламеняющиеся жидкости непосредственно на месте проведения работ: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А) не более суточного расхода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Б) не менее суточного расхода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В)  не менее 3 суток.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Г) более 3 суток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Ответ: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 xml:space="preserve">27.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выберите все правильные варианты ответа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Цветная штукатурка – это особый вид отделочного материала, который позволяет создать яркий и оригинальный дизайн фасадов зданий. Он представляет собой смесь из различных компонентов, включая цемент, песок, пигменты и добавки, которые придают ему не только красивый цвет, но и долговечность. При использовании цветной штукатурки запрещается применять красящие пигменты: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ab/>
        <w:t>А) свинцовый сурик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ab/>
        <w:t>Б) охру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ab/>
        <w:t>В) сухую известковую краску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ab/>
        <w:t>Г) к</w:t>
      </w:r>
      <w:r>
        <w:rPr>
          <w:rFonts w:eastAsia="Times New Roman" w:cs="Times New Roman" w:ascii="Times New Roman" w:hAnsi="Times New Roman"/>
          <w:sz w:val="28"/>
          <w:szCs w:val="28"/>
          <w:shd w:fill="FFFFFF" w:val="clear"/>
          <w:lang w:eastAsia="zh-CN"/>
        </w:rPr>
        <w:t>раситель на основе бронзы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shd w:fill="FFFFFF" w:val="clear"/>
          <w:lang w:eastAsia="zh-CN"/>
        </w:rPr>
        <w:t>Ответ: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b/>
          <w:b/>
          <w:sz w:val="28"/>
          <w:szCs w:val="28"/>
          <w:lang w:eastAsia="zh-CN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zh-C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zh-CN"/>
        </w:rPr>
        <w:t xml:space="preserve">28.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дайте развернутый ответ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Относительным показателем тяжести травматизма и требующим дополнительный анализ и интерпретацию является коэффициент тяжести травматизма. Он учитывает факторы, такие как тяжесть произошедших несчастных случаев, наличие профессиональных заболеваний, эффекта от производственного травматизма и других факторов.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Рассчитать коэффициент тяжести травматизма, при общем количестве случаев травматизма за два года - 70, а количество случаев с временной нетрудоспособностью более 5 дней — 15.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Ответ: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1920" w:leader="none"/>
        </w:tabs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 xml:space="preserve">29.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>Прочитайте текст и дайте развернутый ответ.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В организации в течение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2020  года усредненный показатель штатной численности составил по  отчету  в количестве  198  человек. За данный промежуток времени произошло 8  несчастных случаев в рабочее время на строительных объектах организации. В одной из ситуаций травмы были незначительными, больничный лист не оформлялся, временная нетрудоспособность не наступила.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Рассчитать коэффициент частоты травматизма в организации.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Ответ: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Web"/>
        <w:shd w:val="clear" w:color="auto" w:fill="FFFFFF"/>
        <w:spacing w:lineRule="auto" w:line="240" w:before="0" w:after="0"/>
        <w:jc w:val="both"/>
        <w:rPr>
          <w:rFonts w:ascii="Times New Roman" w:hAnsi="Times New Roman"/>
          <w:i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30</w:t>
      </w:r>
      <w:r>
        <w:rPr>
          <w:rFonts w:ascii="Times New Roman" w:hAnsi="Times New Roman"/>
          <w:i/>
          <w:iCs/>
          <w:sz w:val="28"/>
          <w:szCs w:val="28"/>
        </w:rPr>
        <w:t xml:space="preserve">. Прочитайте текст, выберите  правильный ответ </w:t>
      </w:r>
    </w:p>
    <w:p>
      <w:pPr>
        <w:pStyle w:val="NormalWeb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практике часто приходится вычерчивать различные детали, уменьшая их или увеличивая. Масштабы чертежей стандартизированы. </w:t>
      </w:r>
    </w:p>
    <w:p>
      <w:pPr>
        <w:pStyle w:val="NormalWeb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Масштаб это –</w:t>
      </w:r>
    </w:p>
    <w:p>
      <w:pPr>
        <w:pStyle w:val="NormalWeb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А) пропорциональное уменьшение размеров на чертеже</w:t>
      </w:r>
    </w:p>
    <w:p>
      <w:pPr>
        <w:pStyle w:val="NormalWeb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Б) отношение линейных размеров   изображения предмета к действительным</w:t>
      </w:r>
    </w:p>
    <w:p>
      <w:pPr>
        <w:pStyle w:val="NormalWeb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В) расстояние между точками на плоскости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7"/>
          <w:sz w:val="28"/>
          <w:szCs w:val="28"/>
        </w:rPr>
        <w:tab/>
        <w:t>Г) расстояние между контуром детали и размерной линией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position w:val="7"/>
          <w:sz w:val="28"/>
          <w:szCs w:val="28"/>
        </w:rPr>
        <w:t>Ответ: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/>
      </w:pPr>
      <w:r>
        <w:rPr/>
      </w:r>
    </w:p>
    <w:p>
      <w:pPr>
        <w:pStyle w:val="Normal"/>
        <w:shd w:val="clear" w:color="auto" w:fill="FFFFFF"/>
        <w:spacing w:lineRule="auto" w:line="240" w:before="0" w:after="0"/>
        <w:ind w:left="142" w:right="-7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31.</w:t>
      </w:r>
      <w:r>
        <w:rPr>
          <w:rFonts w:ascii="Times New Roman" w:hAnsi="Times New Roman"/>
          <w:i/>
          <w:iCs/>
          <w:sz w:val="28"/>
          <w:szCs w:val="28"/>
        </w:rPr>
        <w:t xml:space="preserve">Прочитайте текст и установите соответствие.  </w:t>
      </w:r>
    </w:p>
    <w:p>
      <w:pPr>
        <w:pStyle w:val="Normal"/>
        <w:shd w:val="clear" w:color="auto" w:fill="FFFFFF"/>
        <w:spacing w:lineRule="auto" w:line="240" w:before="0" w:after="0"/>
        <w:ind w:left="142" w:right="-7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А)  школы                    1)  чертежи инженерных сооружений </w:t>
      </w:r>
    </w:p>
    <w:p>
      <w:pPr>
        <w:pStyle w:val="Normal"/>
        <w:shd w:val="clear" w:color="auto" w:fill="FFFFFF"/>
        <w:spacing w:lineRule="auto" w:line="240" w:before="0" w:after="0"/>
        <w:ind w:left="142" w:right="-7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Б) здания заводов        2) чертежи сельскохозяйственных сооружений</w:t>
      </w:r>
    </w:p>
    <w:p>
      <w:pPr>
        <w:pStyle w:val="Normal"/>
        <w:shd w:val="clear" w:color="auto" w:fill="FFFFFF"/>
        <w:spacing w:lineRule="auto" w:line="240" w:before="0" w:after="0"/>
        <w:ind w:left="142" w:right="-7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В) мосты                      3) чертежи гражданских сооружений</w:t>
      </w:r>
    </w:p>
    <w:p>
      <w:pPr>
        <w:pStyle w:val="Normal"/>
        <w:shd w:val="clear" w:color="auto" w:fill="FFFFFF"/>
        <w:spacing w:lineRule="auto" w:line="240" w:before="0" w:after="0"/>
        <w:ind w:left="142" w:right="-7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Г) склады                     4) чертежи промышленных </w:t>
      </w:r>
      <w:r>
        <w:rPr>
          <w:rFonts w:ascii="Times New Roman" w:hAnsi="Times New Roman"/>
          <w:sz w:val="28"/>
          <w:szCs w:val="28"/>
          <w:lang w:eastAsia="ru-RU"/>
        </w:rPr>
        <w:t xml:space="preserve">сооружений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Ответ:</w:t>
      </w:r>
      <w:r>
        <w:rPr>
          <w:rFonts w:ascii="Times New Roman" w:hAnsi="Times New Roman"/>
          <w:sz w:val="28"/>
          <w:szCs w:val="28"/>
        </w:rPr>
        <w:t xml:space="preserve"> Запишите выбранные цифры под соответствующими буквами: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536"/>
        <w:gridCol w:w="2532"/>
        <w:gridCol w:w="2534"/>
        <w:gridCol w:w="2534"/>
      </w:tblGrid>
      <w:tr>
        <w:trPr/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540" w:leader="none"/>
        </w:tabs>
        <w:spacing w:lineRule="auto" w:line="24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32.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П</w:t>
      </w:r>
      <w:r>
        <w:rPr>
          <w:rFonts w:ascii="Times New Roman" w:hAnsi="Times New Roman"/>
          <w:i/>
          <w:iCs/>
          <w:sz w:val="28"/>
          <w:szCs w:val="28"/>
        </w:rPr>
        <w:t xml:space="preserve">рочитайте текст и установите соответствие.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Контуры большинства предметов и объектов состоят из сочетаний различных линий (прямых, дуг, окружностей), пересекающихся между собой и плавно переходящих одна в другую. Такие плавные переходы называются сопряжением. Какие сопряжения предоставлены на чертеже?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А) </w:t>
      </w:r>
      <w:r>
        <w:rPr/>
        <w:drawing>
          <wp:inline distT="0" distB="0" distL="0" distR="0">
            <wp:extent cx="1023620" cy="1127760"/>
            <wp:effectExtent l="0" t="0" r="0" b="0"/>
            <wp:docPr id="1" name="Рисунок 6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Б) </w:t>
      </w:r>
      <w:r>
        <w:rPr/>
        <w:drawing>
          <wp:inline distT="0" distB="0" distL="0" distR="0">
            <wp:extent cx="1123315" cy="1087755"/>
            <wp:effectExtent l="0" t="0" r="0" b="0"/>
            <wp:docPr id="2" name="Рисунок 7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70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31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В) </w:t>
      </w:r>
      <w:r>
        <w:rPr/>
        <w:drawing>
          <wp:inline distT="0" distB="0" distL="0" distR="0">
            <wp:extent cx="1381760" cy="1007110"/>
            <wp:effectExtent l="0" t="0" r="0" b="0"/>
            <wp:docPr id="3" name="Рисунок 7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7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Г) </w:t>
      </w:r>
      <w:r>
        <w:rPr/>
        <w:drawing>
          <wp:inline distT="0" distB="0" distL="0" distR="0">
            <wp:extent cx="1333500" cy="1257300"/>
            <wp:effectExtent l="0" t="0" r="0" b="0"/>
            <wp:docPr id="4" name="Рисунок 7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7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– сопряжение двух параллельных прямых;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– сопряжение тупого угла;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– сопряжение острого угла;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– сопряжение прямого угла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 Запишите выбранные цифры под соответствующими буквами: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536"/>
        <w:gridCol w:w="2532"/>
        <w:gridCol w:w="2534"/>
        <w:gridCol w:w="2534"/>
      </w:tblGrid>
      <w:tr>
        <w:trPr/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Web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33. </w:t>
      </w:r>
      <w:r>
        <w:rPr>
          <w:rFonts w:ascii="Times New Roman" w:hAnsi="Times New Roman"/>
          <w:i/>
          <w:iCs/>
          <w:sz w:val="28"/>
          <w:szCs w:val="28"/>
        </w:rPr>
        <w:t xml:space="preserve">Прочитайте текст, выберите правильный ответ и запиши аргументы, обосновывающие выбор ответа.  </w:t>
      </w:r>
    </w:p>
    <w:p>
      <w:pPr>
        <w:pStyle w:val="NormalWeb"/>
        <w:shd w:val="clear" w:color="auto" w:fill="FFFFFF"/>
        <w:spacing w:lineRule="auto" w:line="240" w:before="0" w:after="0"/>
        <w:jc w:val="both"/>
        <w:rPr/>
      </w:pPr>
      <w:r>
        <w:rPr>
          <w:rFonts w:ascii="Times New Roman" w:hAnsi="Times New Roman"/>
          <w:sz w:val="28"/>
          <w:szCs w:val="28"/>
        </w:rPr>
        <w:t xml:space="preserve">Качество </w:t>
      </w:r>
      <w:r>
        <w:rPr>
          <w:rStyle w:val="Fontstyle01"/>
          <w:color w:val="auto"/>
          <w:sz w:val="28"/>
          <w:szCs w:val="28"/>
        </w:rPr>
        <w:t>изготовления чертежей зависит от правильно выполненных геометрических построений, рациональные приемы, которых необходимо знать. Какие приемы не относится к геометрическим построениям?</w:t>
      </w:r>
    </w:p>
    <w:p>
      <w:pPr>
        <w:pStyle w:val="NormalWeb"/>
        <w:shd w:val="clear" w:color="auto" w:fill="FFFFFF"/>
        <w:spacing w:lineRule="auto" w:line="240" w:before="0" w:after="0"/>
        <w:jc w:val="both"/>
        <w:rPr/>
      </w:pPr>
      <w:r>
        <w:rPr>
          <w:rStyle w:val="Fontstyle01"/>
          <w:color w:val="auto"/>
          <w:sz w:val="28"/>
          <w:szCs w:val="28"/>
        </w:rPr>
        <w:t>А) выполнение сопряжений</w:t>
      </w:r>
    </w:p>
    <w:p>
      <w:pPr>
        <w:pStyle w:val="NormalWeb"/>
        <w:shd w:val="clear" w:color="auto" w:fill="FFFFFF"/>
        <w:spacing w:lineRule="auto" w:line="240" w:before="0" w:after="0"/>
        <w:jc w:val="both"/>
        <w:rPr/>
      </w:pPr>
      <w:r>
        <w:rPr>
          <w:rStyle w:val="Fontstyle01"/>
          <w:color w:val="auto"/>
          <w:sz w:val="28"/>
          <w:szCs w:val="28"/>
        </w:rPr>
        <w:t>Б) выполнение основной надписи</w:t>
      </w:r>
    </w:p>
    <w:p>
      <w:pPr>
        <w:pStyle w:val="NormalWeb"/>
        <w:shd w:val="clear" w:color="auto" w:fill="FFFFFF"/>
        <w:spacing w:lineRule="auto" w:line="240" w:before="0" w:after="0"/>
        <w:jc w:val="both"/>
        <w:rPr/>
      </w:pPr>
      <w:r>
        <w:rPr>
          <w:rStyle w:val="Fontstyle01"/>
          <w:color w:val="auto"/>
          <w:sz w:val="28"/>
          <w:szCs w:val="28"/>
        </w:rPr>
        <w:t>В) деление окружности на части</w:t>
      </w:r>
    </w:p>
    <w:p>
      <w:pPr>
        <w:pStyle w:val="NormalWeb"/>
        <w:shd w:val="clear" w:color="auto" w:fill="FFFFFF"/>
        <w:spacing w:lineRule="auto" w:line="240" w:before="0" w:after="0"/>
        <w:jc w:val="both"/>
        <w:rPr/>
      </w:pPr>
      <w:r>
        <w:rPr>
          <w:rStyle w:val="Fontstyle01"/>
          <w:color w:val="auto"/>
          <w:sz w:val="28"/>
          <w:szCs w:val="28"/>
        </w:rPr>
        <w:t>Г) деление отрезка на части</w:t>
      </w:r>
    </w:p>
    <w:p>
      <w:pPr>
        <w:pStyle w:val="Normal"/>
        <w:shd w:val="clear" w:color="auto" w:fill="FFFFFF"/>
        <w:spacing w:lineRule="auto" w:line="240" w:before="0" w:after="0"/>
        <w:ind w:left="120" w:right="45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fill="FFFFFF" w:val="clear"/>
          <w:lang w:eastAsia="ru-RU"/>
        </w:rPr>
        <w:t>Ответ:</w:t>
      </w:r>
    </w:p>
    <w:p>
      <w:pPr>
        <w:pStyle w:val="Normal"/>
        <w:shd w:val="clear" w:color="auto" w:fill="FFFFFF"/>
        <w:spacing w:lineRule="auto" w:line="240" w:before="0" w:after="0"/>
        <w:ind w:left="120" w:right="45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FFFFFF" w:val="clear"/>
          <w:lang w:eastAsia="ru-RU"/>
        </w:rPr>
        <w:t>Обоснование: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6339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34. </w:t>
      </w:r>
      <w:r>
        <w:rPr>
          <w:rFonts w:ascii="Times New Roman" w:hAnsi="Times New Roman"/>
          <w:i/>
          <w:iCs/>
          <w:sz w:val="28"/>
          <w:szCs w:val="28"/>
        </w:rPr>
        <w:t xml:space="preserve">Прочитайте текст и установите соответствие. </w:t>
      </w:r>
    </w:p>
    <w:p>
      <w:pPr>
        <w:pStyle w:val="Normal"/>
        <w:tabs>
          <w:tab w:val="clear" w:pos="708"/>
          <w:tab w:val="left" w:pos="6339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уточнения разновидности материала, в частности материалов с однотипным обозначением, графическое обозначение следует сопровождать поясняющей надписью. Сопоставьте название и графическое обозначение материалов.</w:t>
      </w:r>
      <w:r>
        <w:rPr>
          <w:rFonts w:ascii="Times New Roman" w:hAnsi="Times New Roman"/>
          <w:sz w:val="28"/>
          <w:szCs w:val="28"/>
          <w:lang w:eastAsia="ru-RU"/>
        </w:rPr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керамика                           </w:t>
      </w:r>
      <w:r>
        <w:rPr/>
        <w:drawing>
          <wp:inline distT="0" distB="0" distL="0" distR="0">
            <wp:extent cx="1189355" cy="751205"/>
            <wp:effectExtent l="0" t="0" r="0" b="0"/>
            <wp:docPr id="5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4392" t="20670" r="68146" b="65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355" cy="75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1               </w:t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661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жидкости                           </w:t>
      </w:r>
      <w:r>
        <w:rPr/>
        <w:drawing>
          <wp:inline distT="0" distB="0" distL="0" distR="0">
            <wp:extent cx="1181100" cy="751205"/>
            <wp:effectExtent l="0" t="0" r="0" b="0"/>
            <wp:docPr id="6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0355" t="44325" r="42348" b="41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75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2</w:t>
        <w:tab/>
      </w:r>
    </w:p>
    <w:p>
      <w:pPr>
        <w:pStyle w:val="Normal"/>
        <w:tabs>
          <w:tab w:val="clear" w:pos="708"/>
          <w:tab w:val="left" w:pos="2661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58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металлы                             </w:t>
      </w:r>
      <w:r>
        <w:rPr/>
        <w:drawing>
          <wp:inline distT="0" distB="0" distL="0" distR="0">
            <wp:extent cx="1176020" cy="772795"/>
            <wp:effectExtent l="0" t="0" r="0" b="0"/>
            <wp:docPr id="7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40562" t="68328" r="42189" b="1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77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3   </w:t>
      </w:r>
    </w:p>
    <w:p>
      <w:pPr>
        <w:pStyle w:val="Normal"/>
        <w:tabs>
          <w:tab w:val="clear" w:pos="708"/>
          <w:tab w:val="left" w:pos="358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стекло                                  </w:t>
      </w:r>
      <w:r>
        <w:rPr/>
        <w:drawing>
          <wp:inline distT="0" distB="0" distL="0" distR="0">
            <wp:extent cx="1100455" cy="715010"/>
            <wp:effectExtent l="0" t="0" r="0" b="0"/>
            <wp:docPr id="8" name="Рисунок 6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67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6894" t="0" r="10341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71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4</w:t>
      </w:r>
    </w:p>
    <w:p>
      <w:pPr>
        <w:pStyle w:val="Normal"/>
        <w:tabs>
          <w:tab w:val="clear" w:pos="708"/>
          <w:tab w:val="left" w:pos="358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 Запишите выбранные цифры под соответствующими буквами: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536"/>
        <w:gridCol w:w="2532"/>
        <w:gridCol w:w="2534"/>
        <w:gridCol w:w="2534"/>
      </w:tblGrid>
      <w:tr>
        <w:trPr/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358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35. </w:t>
      </w:r>
      <w:r>
        <w:rPr>
          <w:rFonts w:ascii="Times New Roman" w:hAnsi="Times New Roman"/>
          <w:bCs/>
          <w:i/>
          <w:iCs/>
          <w:sz w:val="28"/>
          <w:szCs w:val="28"/>
        </w:rPr>
        <w:t>Прочитайте текст и установите соответствие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приемы изображения архитектурной формы на чертеже зависят и от характера этой формы. Пластическая форма лучше всего выявляется светотенью, а плоскостная и многоцветная – тоном или цветом.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Светотеневая моделировка формы может выполнять акварелью, цвет, которой выбирается независимо от цвета источника освещения. Установите цвета, относящиеся к теплому и холодному колориту.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зеленый  2) желтый   3) синий   4) красный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68"/>
        <w:gridCol w:w="5068"/>
      </w:tblGrid>
      <w:tr>
        <w:trPr/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А) холодный колорит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Б) теплый колорит</w:t>
            </w:r>
          </w:p>
        </w:tc>
      </w:tr>
      <w:tr>
        <w:trPr/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  <w:tr>
        <w:trPr/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  <w:tr>
        <w:trPr/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36. </w:t>
      </w:r>
      <w:r>
        <w:rPr>
          <w:rFonts w:ascii="Times New Roman" w:hAnsi="Times New Roman"/>
          <w:i/>
          <w:iCs/>
          <w:sz w:val="28"/>
          <w:szCs w:val="28"/>
        </w:rPr>
        <w:t xml:space="preserve">Прочитайте текст, выберите один правильный ответ.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выполнении и оформлении чертежей необходимо руководствоваться правилами, установленными стандартами. СПДС  - это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Единая система конструкторской документации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  <w:shd w:fill="FFFFFF" w:val="clear"/>
        </w:rPr>
        <w:t>Система проектной документации для строительства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fill="FFFFFF" w:val="clear"/>
        </w:rPr>
        <w:t>В) Государственная система стандартизации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Г) Отраслевые стандарты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Ответ: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Web"/>
        <w:shd w:val="clear" w:color="auto" w:fill="FFFFFF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37.  </w:t>
      </w:r>
      <w:r>
        <w:rPr>
          <w:rFonts w:ascii="Times New Roman" w:hAnsi="Times New Roman"/>
          <w:i/>
          <w:iCs/>
          <w:sz w:val="28"/>
          <w:szCs w:val="28"/>
        </w:rPr>
        <w:t xml:space="preserve">Прочитайте текст и запишите развернутый обоснованный ответ. </w:t>
      </w:r>
    </w:p>
    <w:p>
      <w:pPr>
        <w:pStyle w:val="NormalWeb"/>
        <w:shd w:val="clear" w:color="auto" w:fill="FFFFFF"/>
        <w:spacing w:before="0" w:after="0"/>
        <w:jc w:val="both"/>
        <w:rPr/>
      </w:pPr>
      <w:r>
        <w:rPr>
          <w:rStyle w:val="Fontstyle01"/>
          <w:color w:val="auto"/>
          <w:sz w:val="28"/>
          <w:szCs w:val="28"/>
        </w:rPr>
        <w:t>Какое санитарно-техническое оборудование расположено в ванной комнате?</w:t>
      </w:r>
    </w:p>
    <w:p>
      <w:pPr>
        <w:pStyle w:val="NormalWeb"/>
        <w:shd w:val="clear" w:color="auto" w:fill="FFFFFF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2524125" cy="1962150"/>
            <wp:effectExtent l="0" t="0" r="0" b="0"/>
            <wp:docPr id="9" name="Рисунок 6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68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hd w:val="clear" w:color="auto" w:fill="FFFFFF"/>
        <w:spacing w:before="0" w:after="0"/>
        <w:jc w:val="both"/>
        <w:rPr/>
      </w:pPr>
      <w:r>
        <w:rPr>
          <w:rStyle w:val="Fontstyle01"/>
          <w:color w:val="auto"/>
          <w:sz w:val="28"/>
          <w:szCs w:val="28"/>
        </w:rPr>
        <w:t>Ответ:</w:t>
      </w:r>
    </w:p>
    <w:p>
      <w:pPr>
        <w:pStyle w:val="NormalWeb"/>
        <w:shd w:val="clear" w:color="auto" w:fill="FFFFFF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38.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Прочитайте текст, </w:t>
      </w:r>
      <w:r>
        <w:rPr>
          <w:rFonts w:ascii="Times New Roman" w:hAnsi="Times New Roman"/>
          <w:i/>
          <w:iCs/>
          <w:sz w:val="28"/>
          <w:szCs w:val="28"/>
        </w:rPr>
        <w:t xml:space="preserve">выберите   правильный ответ.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рабочий комплект чертежей промышленных зданий и сооружений входят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чертежи генерального плана и транспорта, архитектурно-строительные,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железобетонных и  металлических конструкций, санитарно-технических устройств, отопления и вентиляции;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 чертежи железобетонных конструкций, металлических конструкций, чертежи деталей;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чертежи генерального плана и транспорта, архитектурно-строительные,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железобетонных конструкций.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>
        <w:rPr>
          <w:rFonts w:ascii="Times New Roman" w:hAnsi="Times New Roman"/>
          <w:sz w:val="28"/>
          <w:szCs w:val="28"/>
        </w:rPr>
        <w:t>чертежи   архитектурно-строительные, металлических конструкций, санитарно-технических устройств, отопления и вентиляции;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Ответ: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39. </w:t>
      </w:r>
      <w:r>
        <w:rPr>
          <w:rFonts w:ascii="Times New Roman" w:hAnsi="Times New Roman"/>
          <w:i/>
          <w:iCs/>
          <w:sz w:val="28"/>
          <w:szCs w:val="28"/>
        </w:rPr>
        <w:t>Прочитайте текст и установите последовательность.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Проводятся линии проекционной связи 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Проставляются размеры детали.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Обводятся контуры детали сплошной основной толстой линией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Строятся оси фронтальной, горизонтальной и профильной плоскостей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658"/>
        <w:gridCol w:w="2271"/>
        <w:gridCol w:w="2549"/>
        <w:gridCol w:w="2268"/>
      </w:tblGrid>
      <w:tr>
        <w:trPr/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40. </w:t>
      </w:r>
      <w:r>
        <w:rPr>
          <w:rFonts w:ascii="Times New Roman" w:hAnsi="Times New Roman"/>
          <w:i/>
          <w:iCs/>
          <w:sz w:val="28"/>
          <w:szCs w:val="28"/>
        </w:rPr>
        <w:t xml:space="preserve">Прочитайте текст, выберите один правильный ответ.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выполнении и оформлении чертежей необходимо руководствоваться правилами, установленными стандартами. СПДС  - это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Единая система конструкторской документации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  <w:shd w:fill="FFFFFF" w:val="clear"/>
        </w:rPr>
        <w:t>Система проектной документации для строительства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fill="FFFFFF" w:val="clear"/>
        </w:rPr>
        <w:t>В) Государственная система стандартизации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Отраслевые стандарты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Ответ:</w:t>
      </w:r>
    </w:p>
    <w:p>
      <w:pPr>
        <w:pStyle w:val="Normal"/>
        <w:spacing w:lineRule="auto" w:line="240" w:before="0" w:after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41.  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Прочитайте текст и установите соответствие в  наименовании красок и их цвета.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А) красный               1) белила (цинковые);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оранжевый          2) изумрудная зелень;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зеленый               3) охра красная;</w:t>
      </w:r>
    </w:p>
    <w:p>
      <w:pPr>
        <w:pStyle w:val="Normal"/>
        <w:tabs>
          <w:tab w:val="clear" w:pos="708"/>
          <w:tab w:val="left" w:pos="7403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белый                   4) кадмий оранжевый;</w:t>
        <w:tab/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Запишите выбранные цифры под соответствующими буквами: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7917" w:type="dxa"/>
        <w:jc w:val="left"/>
        <w:tblInd w:w="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831"/>
        <w:gridCol w:w="2019"/>
        <w:gridCol w:w="2033"/>
        <w:gridCol w:w="2033"/>
      </w:tblGrid>
      <w:tr>
        <w:trPr/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b/>
          <w:b/>
          <w:lang w:eastAsia="ru-RU"/>
        </w:rPr>
      </w:pPr>
      <w:r>
        <w:rPr>
          <w:b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42. </w:t>
      </w:r>
      <w:r>
        <w:rPr>
          <w:rFonts w:ascii="Times New Roman" w:hAnsi="Times New Roman"/>
          <w:i/>
          <w:iCs/>
          <w:sz w:val="28"/>
          <w:szCs w:val="28"/>
        </w:rPr>
        <w:t>Прочитайте текст, выберите  правильный ответ.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Сколько плитки размером 50х50 понадобится в парную, если площадь парной составляет 8м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3349625" cy="2667000"/>
            <wp:effectExtent l="0" t="0" r="0" b="0"/>
            <wp:docPr id="10" name="Рисунок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5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35256" t="19669" r="39416" b="55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6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br/>
        <w:t xml:space="preserve"> А) 47шт;         Б) 32шт;             В) 26шт.    Г) 20шт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43. </w:t>
      </w:r>
      <w:r>
        <w:rPr>
          <w:rFonts w:ascii="Times New Roman" w:hAnsi="Times New Roman"/>
          <w:i/>
          <w:iCs/>
          <w:sz w:val="28"/>
          <w:szCs w:val="28"/>
        </w:rPr>
        <w:t xml:space="preserve">Прочитайте текст и установите соответствие. </w:t>
      </w:r>
      <w:r>
        <w:rPr>
          <w:rFonts w:ascii="Times New Roman" w:hAnsi="Times New Roman"/>
          <w:sz w:val="28"/>
          <w:szCs w:val="28"/>
        </w:rPr>
        <w:t xml:space="preserve">Масштаб это отношение линейных размеров к действительным. Масштаб может быть выражен числом или изображен графически.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0137" w:type="dxa"/>
        <w:jc w:val="left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5068"/>
        <w:gridCol w:w="5068"/>
      </w:tblGrid>
      <w:tr>
        <w:trPr/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01"/>
                <w:color w:val="auto"/>
                <w:sz w:val="28"/>
                <w:szCs w:val="28"/>
              </w:rPr>
              <w:t>А)   М 1:1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01"/>
                <w:color w:val="auto"/>
                <w:sz w:val="28"/>
                <w:szCs w:val="28"/>
              </w:rPr>
              <w:t>1) масштаб уменьшения</w:t>
            </w:r>
          </w:p>
        </w:tc>
      </w:tr>
      <w:tr>
        <w:trPr/>
        <w:tc>
          <w:tcPr>
            <w:tcW w:w="50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01"/>
                <w:color w:val="auto"/>
                <w:sz w:val="28"/>
                <w:szCs w:val="28"/>
              </w:rPr>
              <w:t>Б)  М 1:2000</w:t>
            </w:r>
          </w:p>
        </w:tc>
        <w:tc>
          <w:tcPr>
            <w:tcW w:w="5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01"/>
                <w:color w:val="auto"/>
                <w:sz w:val="28"/>
                <w:szCs w:val="28"/>
              </w:rPr>
              <w:t>2) масштаб в натуральную величину</w:t>
            </w:r>
          </w:p>
        </w:tc>
      </w:tr>
      <w:tr>
        <w:trPr/>
        <w:tc>
          <w:tcPr>
            <w:tcW w:w="50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01"/>
                <w:color w:val="auto"/>
                <w:sz w:val="28"/>
                <w:szCs w:val="28"/>
              </w:rPr>
              <w:t>В)  М 1:2</w:t>
            </w:r>
          </w:p>
        </w:tc>
        <w:tc>
          <w:tcPr>
            <w:tcW w:w="5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01"/>
                <w:color w:val="auto"/>
                <w:sz w:val="28"/>
                <w:szCs w:val="28"/>
              </w:rPr>
              <w:t>3)масштаб проектирования генеральных планов крупных объектов</w:t>
            </w:r>
          </w:p>
        </w:tc>
      </w:tr>
      <w:tr>
        <w:trPr/>
        <w:tc>
          <w:tcPr>
            <w:tcW w:w="50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01"/>
                <w:color w:val="auto"/>
                <w:sz w:val="28"/>
                <w:szCs w:val="28"/>
              </w:rPr>
              <w:t>Г)  М 5:1</w:t>
            </w:r>
          </w:p>
        </w:tc>
        <w:tc>
          <w:tcPr>
            <w:tcW w:w="5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01"/>
                <w:color w:val="auto"/>
                <w:sz w:val="28"/>
                <w:szCs w:val="28"/>
              </w:rPr>
              <w:t>4) масштаб увеличения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Ответ: </w:t>
      </w:r>
      <w:r>
        <w:rPr>
          <w:rFonts w:ascii="Times New Roman" w:hAnsi="Times New Roman"/>
          <w:sz w:val="28"/>
          <w:szCs w:val="28"/>
        </w:rPr>
        <w:t>Запишите выбранные цифры под соответствующими буквами: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536"/>
        <w:gridCol w:w="2532"/>
        <w:gridCol w:w="2534"/>
        <w:gridCol w:w="2534"/>
      </w:tblGrid>
      <w:tr>
        <w:trPr/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44. </w:t>
      </w:r>
      <w:r>
        <w:rPr>
          <w:rFonts w:ascii="Times New Roman" w:hAnsi="Times New Roman"/>
          <w:i/>
          <w:iCs/>
          <w:sz w:val="28"/>
          <w:szCs w:val="28"/>
        </w:rPr>
        <w:t xml:space="preserve">Прочитайте текст и установите последовательность. </w:t>
      </w:r>
      <w:r>
        <w:rPr>
          <w:rFonts w:ascii="Times New Roman" w:hAnsi="Times New Roman"/>
          <w:sz w:val="28"/>
          <w:szCs w:val="28"/>
        </w:rPr>
        <w:t>Эскиз детали – это чертеж, предназначенный для временного использования в производстве, выполненный от руки, в глазомерном масштабе, с соблюдением пропорций изображаемого предмета. Если изделие предполагается использовать многократно, то по эскизу выполняют чертеж. Эскиз выполняется в определенной последовательности: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как расположить виды на листе бумаги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решить, какой вид принять за главный – «вид спереди», в котором более характерна форма детали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нужно ли применять дополнительные виды, разрезы и сечения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определить минимальное, но необходимое количество видов для данной детали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Запишите соответствующую последовательность цифр слева направо: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933" w:type="dxa"/>
        <w:jc w:val="left"/>
        <w:tblInd w:w="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827"/>
        <w:gridCol w:w="2023"/>
        <w:gridCol w:w="2033"/>
        <w:gridCol w:w="2028"/>
        <w:gridCol w:w="2022"/>
      </w:tblGrid>
      <w:tr>
        <w:trPr/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Web"/>
        <w:shd w:val="clear" w:color="auto" w:fill="FFFFFF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45. </w:t>
      </w:r>
      <w:r>
        <w:rPr>
          <w:rFonts w:ascii="Times New Roman" w:hAnsi="Times New Roman"/>
          <w:i/>
          <w:iCs/>
          <w:sz w:val="28"/>
          <w:szCs w:val="28"/>
        </w:rPr>
        <w:t xml:space="preserve">Прочитайте текст и дайте развернутый ответ. </w:t>
      </w:r>
      <w:r>
        <w:rPr>
          <w:rFonts w:ascii="Times New Roman" w:hAnsi="Times New Roman"/>
          <w:sz w:val="28"/>
          <w:szCs w:val="28"/>
        </w:rPr>
        <w:t xml:space="preserve">Все знаки и цифры </w:t>
      </w:r>
      <w:r>
        <w:rPr>
          <w:rFonts w:eastAsia="Calibri" w:ascii="Times New Roman" w:hAnsi="Times New Roman"/>
          <w:sz w:val="28"/>
          <w:szCs w:val="28"/>
        </w:rPr>
        <w:t>пишут по направлению размерной линии, справа налево или снизу вверх. Знаки на чертеже означают:</w:t>
      </w:r>
    </w:p>
    <w:p>
      <w:pPr>
        <w:pStyle w:val="NormalWeb"/>
        <w:shd w:val="clear" w:color="auto" w:fill="FFFFFF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eastAsia="Calibri" w:ascii="Times New Roman" w:hAnsi="Times New Roman"/>
          <w:sz w:val="28"/>
          <w:szCs w:val="28"/>
          <w:lang w:val="en-US"/>
        </w:rPr>
        <w:t>R</w:t>
      </w:r>
      <w:r>
        <w:rPr>
          <w:rFonts w:eastAsia="Calibri" w:ascii="Times New Roman" w:hAnsi="Times New Roman"/>
          <w:sz w:val="28"/>
          <w:szCs w:val="28"/>
        </w:rPr>
        <w:t>10</w:t>
      </w:r>
    </w:p>
    <w:p>
      <w:pPr>
        <w:pStyle w:val="NormalWeb"/>
        <w:shd w:val="clear" w:color="auto" w:fill="FFFFFF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Ø12</w:t>
      </w:r>
    </w:p>
    <w:p>
      <w:pPr>
        <w:pStyle w:val="NormalWeb"/>
        <w:shd w:val="clear" w:color="auto" w:fill="FFFFFF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 </w:t>
      </w:r>
      <w:r>
        <w:rPr/>
        <w:drawing>
          <wp:inline distT="0" distB="0" distL="0" distR="0">
            <wp:extent cx="417830" cy="226695"/>
            <wp:effectExtent l="0" t="0" r="0" b="0"/>
            <wp:docPr id="11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9215" t="0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hd w:val="clear" w:color="auto" w:fill="FFFFFF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>200</w:t>
      </w:r>
    </w:p>
    <w:p>
      <w:pPr>
        <w:pStyle w:val="Normal"/>
        <w:tabs>
          <w:tab w:val="clear" w:pos="708"/>
          <w:tab w:val="left" w:pos="540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Ответ: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46.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Прочитайте текст и </w:t>
      </w:r>
      <w:r>
        <w:rPr>
          <w:rFonts w:ascii="Times New Roman" w:hAnsi="Times New Roman"/>
          <w:i/>
          <w:iCs/>
          <w:sz w:val="28"/>
          <w:szCs w:val="28"/>
        </w:rPr>
        <w:t xml:space="preserve">выберите один правильный ответ. </w:t>
      </w:r>
      <w:r>
        <w:rPr>
          <w:rFonts w:ascii="Times New Roman" w:hAnsi="Times New Roman"/>
          <w:sz w:val="28"/>
          <w:szCs w:val="28"/>
        </w:rPr>
        <w:t>Проектно-конструкторская документация является объектом государственной и международной стандартизации.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При оформлении строительных чертежей руководствуются правилами, установленными: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А) только системой стандартов ЕСКД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Б) только системой стандартов СПДС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В) международной организацией по стандартизации ИСО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Г) системой стандартов ЕСКД и СПДС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Ответ: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eftmargin"/>
        <w:spacing w:beforeAutospacing="0" w:before="0" w:afterAutospacing="0" w:after="0"/>
        <w:jc w:val="both"/>
        <w:rPr>
          <w:rFonts w:ascii="Times New Roman" w:hAnsi="Times New Roman"/>
          <w:i/>
          <w:i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47.</w:t>
      </w:r>
      <w:r>
        <w:rPr>
          <w:rFonts w:ascii="Times New Roman" w:hAnsi="Times New Roman"/>
          <w:i/>
          <w:iCs/>
          <w:sz w:val="28"/>
          <w:szCs w:val="28"/>
        </w:rPr>
        <w:t xml:space="preserve">Прочитайте текст  и дайте развернутый ответ, описав условные графические обозначения материалов в сечениях. </w:t>
      </w:r>
    </w:p>
    <w:p>
      <w:pPr>
        <w:pStyle w:val="Leftmargin"/>
        <w:spacing w:beforeAutospacing="0" w:before="0" w:afterAutospacing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Допускается применять дополнительные обозначения материалов в сечениях. Для уточнения разновидности материала, графические обозначения следует сопровождать поясняющей надписью на поле чертежа.  Что обозначают данные условные обозначения?</w:t>
      </w:r>
    </w:p>
    <w:p>
      <w:pPr>
        <w:pStyle w:val="Leftmargin"/>
        <w:spacing w:beforeAutospacing="0" w:before="0" w:afterAutospacing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>
        <w:rPr/>
        <w:drawing>
          <wp:inline distT="0" distB="0" distL="0" distR="0">
            <wp:extent cx="1073150" cy="615950"/>
            <wp:effectExtent l="0" t="0" r="0" b="0"/>
            <wp:docPr id="12" name="Рисунок 3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37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7199" t="51272" r="85487" b="43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Б </w:t>
      </w:r>
      <w:r>
        <w:rPr/>
        <w:drawing>
          <wp:inline distT="0" distB="0" distL="0" distR="0">
            <wp:extent cx="1103630" cy="535305"/>
            <wp:effectExtent l="0" t="0" r="0" b="0"/>
            <wp:docPr id="13" name="Рисунок 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22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53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В </w:t>
      </w:r>
      <w:r>
        <w:rPr/>
        <w:drawing>
          <wp:inline distT="0" distB="0" distL="0" distR="0">
            <wp:extent cx="1153160" cy="515620"/>
            <wp:effectExtent l="0" t="0" r="0" b="0"/>
            <wp:docPr id="14" name="Рисунок 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23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51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Г </w:t>
      </w:r>
      <w:r>
        <w:rPr/>
        <w:drawing>
          <wp:inline distT="0" distB="0" distL="0" distR="0">
            <wp:extent cx="1641475" cy="457200"/>
            <wp:effectExtent l="0" t="0" r="0" b="0"/>
            <wp:docPr id="15" name="Рисунок 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24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Запишите выбранные цифры под соответствующими буквами: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81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28"/>
        <w:gridCol w:w="2027"/>
        <w:gridCol w:w="2028"/>
        <w:gridCol w:w="2026"/>
      </w:tblGrid>
      <w:tr>
        <w:trPr/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</w:tr>
      <w:tr>
        <w:trPr/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48. 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Прочитайте текст и в</w:t>
      </w:r>
      <w:r>
        <w:rPr>
          <w:rFonts w:ascii="Times New Roman" w:hAnsi="Times New Roman"/>
          <w:i/>
          <w:iCs/>
          <w:sz w:val="28"/>
          <w:szCs w:val="28"/>
        </w:rPr>
        <w:t xml:space="preserve">ыберите один правильный ответ. </w:t>
      </w:r>
      <w:r>
        <w:rPr>
          <w:rFonts w:ascii="Times New Roman" w:hAnsi="Times New Roman"/>
          <w:sz w:val="28"/>
          <w:szCs w:val="28"/>
          <w:lang w:eastAsia="ru-RU"/>
        </w:rPr>
        <w:t>Строительные чертежи зданий и инженерных сооружений составляют по общим правилам прямоугольного проецирования на основные плоскости проекций. Изображения зданий на строительных чертежах имеют свои названия. Напишите название данного чертежа и дайте его определение.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2296160" cy="1411605"/>
            <wp:effectExtent l="0" t="0" r="0" b="0"/>
            <wp:docPr id="16" name="Рисунок 4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43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52384" t="40243" r="27933" b="44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41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eftmargin"/>
        <w:spacing w:beforeAutospacing="0" w:before="0" w:afterAutospacing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А) план здания;       Б) разрез здания;        В) фасад здания    Г) главный вид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Ответ: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49. </w:t>
      </w:r>
      <w:r>
        <w:rPr>
          <w:rFonts w:ascii="Times New Roman" w:hAnsi="Times New Roman"/>
          <w:i/>
          <w:iCs/>
          <w:sz w:val="28"/>
          <w:szCs w:val="28"/>
        </w:rPr>
        <w:t xml:space="preserve">Прочитайте текст  и дайте развернутый ответ, запишите аргументы. </w:t>
      </w:r>
      <w:r>
        <w:rPr>
          <w:rFonts w:ascii="Times New Roman" w:hAnsi="Times New Roman"/>
          <w:sz w:val="28"/>
          <w:szCs w:val="28"/>
        </w:rPr>
        <w:t>При выполнении строительных чертежей часто производят геометрические построения с помощью угольника и циркуля. Как выполнить деление окружности на 3 равные части.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Ответ: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50. </w:t>
      </w:r>
      <w:r>
        <w:rPr>
          <w:rFonts w:ascii="Times New Roman" w:hAnsi="Times New Roman"/>
          <w:i/>
          <w:iCs/>
          <w:sz w:val="28"/>
          <w:szCs w:val="28"/>
        </w:rPr>
        <w:t>Прочитайте текст и установите соответствие между чертежом и его изображением.</w:t>
      </w:r>
      <w:r>
        <w:rPr>
          <w:rFonts w:ascii="Times New Roman" w:hAnsi="Times New Roman"/>
          <w:sz w:val="28"/>
          <w:szCs w:val="28"/>
        </w:rPr>
        <w:t xml:space="preserve"> Планы, фасады, разрезы, достаточно систематизированные изображения.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/>
        <w:drawing>
          <wp:inline distT="0" distB="0" distL="0" distR="0">
            <wp:extent cx="1391285" cy="1153160"/>
            <wp:effectExtent l="0" t="0" r="0" b="0"/>
            <wp:docPr id="17" name="Изображение14" descr="Описание: разрез 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14" descr="Описание: разрез 1-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115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1) генеральный план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>
        <w:rPr/>
        <w:drawing>
          <wp:inline distT="0" distB="0" distL="0" distR="0">
            <wp:extent cx="2077085" cy="1023620"/>
            <wp:effectExtent l="0" t="0" r="0" b="0"/>
            <wp:docPr id="18" name="Рисунок 12" descr="Описание: фас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2" descr="Описание: фасад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0" t="9350" r="0" b="13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eastAsia="ru-RU"/>
        </w:rPr>
        <w:t xml:space="preserve">  2) план здания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   </w:t>
      </w:r>
      <w:r>
        <w:rPr/>
        <w:drawing>
          <wp:inline distT="0" distB="0" distL="0" distR="0">
            <wp:extent cx="1678940" cy="980440"/>
            <wp:effectExtent l="0" t="0" r="0" b="0"/>
            <wp:docPr id="19" name="Изображение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15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11814" t="48315" r="63546" b="33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40" cy="98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eastAsia="ru-RU"/>
        </w:rPr>
        <w:t xml:space="preserve">         3) разрез здания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 </w:t>
      </w:r>
      <w:r>
        <w:rPr/>
        <w:drawing>
          <wp:inline distT="0" distB="0" distL="0" distR="0">
            <wp:extent cx="1989455" cy="1918335"/>
            <wp:effectExtent l="0" t="0" r="0" b="0"/>
            <wp:docPr id="20" name="Рисунок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5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191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eastAsia="ru-RU"/>
        </w:rPr>
        <w:t xml:space="preserve"> 4) фасад здания</w:t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Запишите выбранные цифры под соответствующими буквами:</w:t>
      </w:r>
    </w:p>
    <w:tbl>
      <w:tblPr>
        <w:tblW w:w="81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28"/>
        <w:gridCol w:w="2027"/>
        <w:gridCol w:w="2028"/>
        <w:gridCol w:w="2026"/>
      </w:tblGrid>
      <w:tr>
        <w:trPr/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</w:tr>
      <w:tr>
        <w:trPr/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51. </w:t>
      </w:r>
      <w:r>
        <w:rPr>
          <w:rFonts w:ascii="Times New Roman" w:hAnsi="Times New Roman"/>
          <w:i/>
          <w:iCs/>
          <w:sz w:val="28"/>
          <w:szCs w:val="28"/>
        </w:rPr>
        <w:t xml:space="preserve">Прочитайте текст и установите соответствие. </w:t>
      </w:r>
      <w:r>
        <w:rPr>
          <w:rFonts w:ascii="Times New Roman" w:hAnsi="Times New Roman"/>
          <w:iCs/>
          <w:sz w:val="28"/>
          <w:szCs w:val="28"/>
          <w:lang w:eastAsia="ru-RU"/>
        </w:rPr>
        <w:t>Производственные детали и узлы строительных конструкций всегда можно мысленно расчленить на составляющие их элементы, которые состоят из геометрических тел:</w:t>
      </w:r>
    </w:p>
    <w:p>
      <w:pPr>
        <w:pStyle w:val="Normal"/>
        <w:shd w:val="clear" w:color="auto" w:fill="FFFFFF"/>
        <w:spacing w:lineRule="auto" w:line="240" w:before="0" w:after="0"/>
        <w:ind w:left="142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призма           1) </w:t>
      </w:r>
      <w:r>
        <w:rPr/>
        <w:drawing>
          <wp:inline distT="0" distB="0" distL="0" distR="0">
            <wp:extent cx="566420" cy="972820"/>
            <wp:effectExtent l="0" t="0" r="0" b="0"/>
            <wp:docPr id="21" name="Рисунок 5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53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97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Б) конус              2) </w:t>
      </w:r>
      <w:r>
        <w:rPr/>
        <w:drawing>
          <wp:inline distT="0" distB="0" distL="0" distR="0">
            <wp:extent cx="1019175" cy="981075"/>
            <wp:effectExtent l="0" t="0" r="0" b="0"/>
            <wp:docPr id="22" name="Рисунок 5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54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uto" w:line="240" w:before="0" w:after="0"/>
        <w:ind w:left="142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 пирамида       3) </w:t>
      </w:r>
      <w:r>
        <w:rPr/>
        <w:drawing>
          <wp:inline distT="0" distB="0" distL="0" distR="0">
            <wp:extent cx="895350" cy="1095375"/>
            <wp:effectExtent l="0" t="0" r="0" b="0"/>
            <wp:docPr id="23" name="Рисунок 5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55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Г) цилиндр          4) </w:t>
      </w:r>
      <w:r>
        <w:rPr/>
        <w:drawing>
          <wp:inline distT="0" distB="0" distL="0" distR="0">
            <wp:extent cx="767080" cy="1190625"/>
            <wp:effectExtent l="0" t="0" r="0" b="0"/>
            <wp:docPr id="24" name="Рисунок 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56" descr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uto" w:line="240" w:before="0" w:after="0"/>
        <w:ind w:left="142" w:hanging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Запишите выбранные цифры под соответствующими буквами:</w:t>
      </w:r>
    </w:p>
    <w:p>
      <w:pPr>
        <w:pStyle w:val="Normal"/>
        <w:shd w:val="clear" w:color="auto" w:fill="FFFFFF"/>
        <w:spacing w:lineRule="auto" w:line="240" w:before="0" w:after="0"/>
        <w:ind w:left="142" w:hanging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</w:p>
    <w:tbl>
      <w:tblPr>
        <w:tblW w:w="81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28"/>
        <w:gridCol w:w="2027"/>
        <w:gridCol w:w="2028"/>
        <w:gridCol w:w="2026"/>
      </w:tblGrid>
      <w:tr>
        <w:trPr/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</w:tr>
      <w:tr>
        <w:trPr/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ind w:left="142" w:hanging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52. </w:t>
      </w:r>
      <w:r>
        <w:rPr>
          <w:rFonts w:ascii="Times New Roman" w:hAnsi="Times New Roman"/>
          <w:i/>
          <w:iCs/>
          <w:sz w:val="28"/>
          <w:szCs w:val="28"/>
        </w:rPr>
        <w:t xml:space="preserve">Прочитайте текст и установите соответствие. </w:t>
      </w:r>
      <w:r>
        <w:rPr>
          <w:rFonts w:ascii="Times New Roman" w:hAnsi="Times New Roman"/>
          <w:sz w:val="28"/>
          <w:szCs w:val="28"/>
        </w:rPr>
        <w:t xml:space="preserve">Марка, проставляемая на чертеже состоит из буквенного обозначения, показывающего к какому комплекту рабочих чертежей проекта относится данный лист: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интерьеры                           1) КД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конструкции деревянные   2) ГП</w:t>
      </w:r>
    </w:p>
    <w:p>
      <w:pPr>
        <w:pStyle w:val="Leftmargin"/>
        <w:spacing w:beforeAutospacing="0" w:before="0" w:afterAutospacing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архитектурные решения    3) АИ</w:t>
      </w:r>
    </w:p>
    <w:p>
      <w:pPr>
        <w:pStyle w:val="Leftmargin"/>
        <w:spacing w:beforeAutospacing="0" w:before="0" w:afterAutospacing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генеральный план               4) АР</w:t>
      </w:r>
    </w:p>
    <w:p>
      <w:pPr>
        <w:pStyle w:val="Leftmargin"/>
        <w:spacing w:beforeAutospacing="0" w:before="0" w:afterAutospacing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Запишите выбранные цифры под соответствующими буквами: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</w:r>
    </w:p>
    <w:tbl>
      <w:tblPr>
        <w:tblW w:w="8118" w:type="dxa"/>
        <w:jc w:val="left"/>
        <w:tblInd w:w="1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24"/>
        <w:gridCol w:w="2026"/>
        <w:gridCol w:w="2040"/>
        <w:gridCol w:w="2027"/>
      </w:tblGrid>
      <w:tr>
        <w:trPr/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</w:tr>
      <w:tr>
        <w:trPr/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ind w:left="142" w:hanging="0"/>
        <w:jc w:val="both"/>
        <w:rPr>
          <w:rFonts w:ascii="Times New Roman" w:hAnsi="Times New Roman"/>
          <w:b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b/>
          <w:b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53. </w:t>
      </w:r>
      <w:r>
        <w:rPr>
          <w:rFonts w:ascii="Times New Roman" w:hAnsi="Times New Roman"/>
          <w:i/>
          <w:iCs/>
          <w:sz w:val="28"/>
          <w:szCs w:val="28"/>
        </w:rPr>
        <w:t>Прочитайте текст и дайте развернутый ответ.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Чертежи деталей в зависимости от назначения и способа выполнения изображений подразделяются на эскизы и собственно чертежи деталей. Эскизы, так же как и рабочие чертежи, выполняют по методу прямоугольных (ортогональных) проекций с соблюдением правил  проекционного черчения.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Эскиз детали - это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Ответ: </w:t>
      </w:r>
    </w:p>
    <w:p>
      <w:pPr>
        <w:pStyle w:val="Normal"/>
        <w:shd w:val="clear" w:color="auto" w:fill="FFFFFF"/>
        <w:spacing w:lineRule="auto" w:line="240" w:before="0" w:after="0"/>
        <w:ind w:left="142" w:hanging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54.</w:t>
      </w:r>
      <w:r>
        <w:rPr>
          <w:rFonts w:eastAsia="Times New Roman" w:cs="Times New Roman" w:ascii="Times New Roman" w:hAnsi="Times New Roman"/>
          <w:i/>
          <w:iCs/>
          <w:sz w:val="28"/>
          <w:szCs w:val="28"/>
        </w:rPr>
        <w:t xml:space="preserve"> Прочитайте текст и установите соответствие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Вяжущее вещество – это порошкообразные материалы, которые при соприкосновении с водой быстро затвердевают, образуя камень. Соотнесите вид вяжущего вещества с внешними признаками.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К каждой позиции в левом столбце, подберите соответствующую позицию из правого столбца:</w:t>
      </w:r>
    </w:p>
    <w:tbl>
      <w:tblPr>
        <w:tblW w:w="9974" w:type="dxa"/>
        <w:jc w:val="left"/>
        <w:tblInd w:w="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955"/>
        <w:gridCol w:w="7018"/>
      </w:tblGrid>
      <w:tr>
        <w:trPr/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Внешние признаки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Вяжущее вещество</w:t>
            </w:r>
          </w:p>
        </w:tc>
      </w:tr>
      <w:tr>
        <w:trPr/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А. Цемент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1. Вещество светло-коричневого цвета, при соединении с водой растворяется, образуя липкую массу после затвердевания образует твердое вещество</w:t>
            </w:r>
          </w:p>
        </w:tc>
      </w:tr>
      <w:tr>
        <w:trPr/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Б. Глина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2. Порошок белого цвета, при соприкосновении с водой начинает бурлить. После окончания бурления, полностью растворяется, образуя «тесто»</w:t>
            </w:r>
          </w:p>
        </w:tc>
      </w:tr>
      <w:tr>
        <w:trPr/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В. Гипс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3. Порошок серого цвета, при соприкосновении с водой затвердевает, образуя камень</w:t>
            </w:r>
          </w:p>
        </w:tc>
      </w:tr>
      <w:tr>
        <w:trPr/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Г. Известь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4. Порошок белого цвета, при соприкосновении с водой быстро затвердевает, образуя камень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Запишите выбранные цифры под соответствующими буквами:</w:t>
      </w:r>
    </w:p>
    <w:tbl>
      <w:tblPr>
        <w:tblW w:w="99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291"/>
        <w:gridCol w:w="2391"/>
        <w:gridCol w:w="2870"/>
        <w:gridCol w:w="2422"/>
      </w:tblGrid>
      <w:tr>
        <w:trPr/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</w:rPr>
              <w:t>А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</w:rPr>
              <w:t>Б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</w:rPr>
              <w:t>В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55.</w:t>
      </w:r>
      <w:r>
        <w:rPr>
          <w:rFonts w:eastAsia="Times New Roman" w:cs="Times New Roman" w:ascii="Times New Roman" w:hAnsi="Times New Roman"/>
          <w:i/>
          <w:iCs/>
          <w:sz w:val="28"/>
          <w:szCs w:val="28"/>
        </w:rPr>
        <w:t xml:space="preserve"> Прочитайте текст и установите последовательность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Гипсовая штукатурка – материал для пред чистовой или чистовой отделки в отапливаемых помещениях с низкой и нормальной влажностью. При изготовлении гипсового раствора необходимо соблюдать строгую последовательность, чтобы добиться качественного материала.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Установите последовательность изготовления гипсовой штукатурки:</w:t>
      </w:r>
    </w:p>
    <w:p>
      <w:pPr>
        <w:pStyle w:val="Normal"/>
        <w:numPr>
          <w:ilvl w:val="0"/>
          <w:numId w:val="157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Перемешать раствор строительным миксером 2-3 минуты. </w:t>
      </w:r>
    </w:p>
    <w:p>
      <w:pPr>
        <w:pStyle w:val="Normal"/>
        <w:numPr>
          <w:ilvl w:val="0"/>
          <w:numId w:val="158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Налить чистую воду в ёмкость.</w:t>
      </w:r>
    </w:p>
    <w:p>
      <w:pPr>
        <w:pStyle w:val="Normal"/>
        <w:numPr>
          <w:ilvl w:val="0"/>
          <w:numId w:val="159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Оставить раствор на 3-4 минуты, чтобы добавки полностью растворились. </w:t>
      </w:r>
    </w:p>
    <w:p>
      <w:pPr>
        <w:pStyle w:val="Normal"/>
        <w:numPr>
          <w:ilvl w:val="0"/>
          <w:numId w:val="160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Медленно засыпать сухую смесь в нужном количестве.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Запишите соответствующую последовательность цифр слева направо:</w:t>
      </w:r>
    </w:p>
    <w:tbl>
      <w:tblPr>
        <w:tblW w:w="81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28"/>
        <w:gridCol w:w="2028"/>
        <w:gridCol w:w="2025"/>
        <w:gridCol w:w="2027"/>
      </w:tblGrid>
      <w:tr>
        <w:trPr/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56. </w:t>
      </w:r>
      <w:r>
        <w:rPr>
          <w:rFonts w:eastAsia="Times New Roman" w:cs="Times New Roman" w:ascii="Times New Roman" w:hAnsi="Times New Roman"/>
          <w:i/>
          <w:iCs/>
          <w:sz w:val="28"/>
          <w:szCs w:val="28"/>
        </w:rPr>
        <w:t>Прочитайте текст, выберите правильный вариант ответа и запишите аргументы, обосновывающие выбор ответа: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Выбор того или иного вида штукатурного раствора во много зависит от характеристик помещения, где проводятся отделочные работы.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 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Подберите вид раствора для оштукатуривания подвального помещения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и обоснуйте свой ответ: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А) гипсовый раствор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Б) известковый раствор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В) глиняный раствор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Г) цементный раствор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Ответ: ______________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Обоснование: _________________________________________________________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  <w:tab w:val="left" w:pos="567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57.</w:t>
      </w:r>
      <w:r>
        <w:rPr>
          <w:rFonts w:ascii="Times New Roman" w:hAnsi="Times New Roman"/>
          <w:i/>
          <w:iCs/>
          <w:sz w:val="28"/>
          <w:szCs w:val="28"/>
        </w:rPr>
        <w:t xml:space="preserve"> Прочитайте текст и установите соответствие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Огнестойкость- способность материала сохранять физико- механические свойства при воздействии огня и высоких температур. Определяется пределом огнестойкости. Соотнесите степень огнестойкости с видом материала.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К каждой позиции в левом столбце, подберите соответствующую позицию из правого столбца:</w:t>
      </w:r>
    </w:p>
    <w:tbl>
      <w:tblPr>
        <w:tblW w:w="10037" w:type="dxa"/>
        <w:jc w:val="left"/>
        <w:tblInd w:w="125" w:type="dxa"/>
        <w:tblLayout w:type="fixed"/>
        <w:tblCellMar>
          <w:top w:w="0" w:type="dxa"/>
          <w:left w:w="116" w:type="dxa"/>
          <w:bottom w:w="0" w:type="dxa"/>
          <w:right w:w="116" w:type="dxa"/>
        </w:tblCellMar>
        <w:tblLook w:val="04a0"/>
      </w:tblPr>
      <w:tblGrid>
        <w:gridCol w:w="5242"/>
        <w:gridCol w:w="4794"/>
      </w:tblGrid>
      <w:tr>
        <w:trPr/>
        <w:tc>
          <w:tcPr>
            <w:tcW w:w="5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tLeast" w:line="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Материал</w:t>
            </w:r>
          </w:p>
        </w:tc>
        <w:tc>
          <w:tcPr>
            <w:tcW w:w="4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tLeast" w:line="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Пример материала</w:t>
            </w:r>
          </w:p>
        </w:tc>
      </w:tr>
      <w:tr>
        <w:trPr/>
        <w:tc>
          <w:tcPr>
            <w:tcW w:w="5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tLeast" w:line="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А. Легкосгораемые</w:t>
            </w:r>
          </w:p>
        </w:tc>
        <w:tc>
          <w:tcPr>
            <w:tcW w:w="4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tLeast" w:line="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1. Бетон</w:t>
            </w:r>
          </w:p>
        </w:tc>
      </w:tr>
      <w:tr>
        <w:trPr/>
        <w:tc>
          <w:tcPr>
            <w:tcW w:w="5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tLeast" w:line="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Б. Сгораемые</w:t>
            </w:r>
          </w:p>
        </w:tc>
        <w:tc>
          <w:tcPr>
            <w:tcW w:w="4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tLeast" w:line="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2. Бумага</w:t>
            </w:r>
          </w:p>
        </w:tc>
      </w:tr>
      <w:tr>
        <w:trPr/>
        <w:tc>
          <w:tcPr>
            <w:tcW w:w="5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tLeast" w:line="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В. Трудносгораемые</w:t>
            </w:r>
          </w:p>
        </w:tc>
        <w:tc>
          <w:tcPr>
            <w:tcW w:w="4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tLeast" w:line="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3. Дерево</w:t>
            </w:r>
          </w:p>
        </w:tc>
      </w:tr>
      <w:tr>
        <w:trPr/>
        <w:tc>
          <w:tcPr>
            <w:tcW w:w="5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tLeast" w:line="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Г. Несгораемые</w:t>
            </w:r>
          </w:p>
        </w:tc>
        <w:tc>
          <w:tcPr>
            <w:tcW w:w="4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tLeast" w:line="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4. Пластмасс</w:t>
            </w:r>
          </w:p>
        </w:tc>
      </w:tr>
    </w:tbl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position w:val="6"/>
          <w:sz w:val="28"/>
          <w:szCs w:val="28"/>
        </w:rPr>
        <w:t>Запишите выбранные цифры под соответствующими буквами:</w:t>
      </w:r>
    </w:p>
    <w:tbl>
      <w:tblPr>
        <w:tblW w:w="946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290"/>
        <w:gridCol w:w="2393"/>
        <w:gridCol w:w="2388"/>
        <w:gridCol w:w="2391"/>
      </w:tblGrid>
      <w:tr>
        <w:trPr/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6"/>
                <w:sz w:val="28"/>
                <w:szCs w:val="28"/>
              </w:rPr>
              <w:t>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6"/>
                <w:sz w:val="28"/>
                <w:szCs w:val="28"/>
              </w:rPr>
              <w:t>Б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6"/>
                <w:sz w:val="28"/>
                <w:szCs w:val="28"/>
              </w:rPr>
              <w:t>В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6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  <w:tab w:val="left" w:pos="567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58. </w:t>
      </w:r>
      <w:r>
        <w:rPr>
          <w:rFonts w:eastAsia="Times New Roman" w:cs="Times New Roman" w:ascii="Times New Roman" w:hAnsi="Times New Roman"/>
          <w:i/>
          <w:iCs/>
          <w:sz w:val="28"/>
          <w:szCs w:val="28"/>
        </w:rPr>
        <w:t>Прочитайте текст и установите соответствие</w:t>
      </w:r>
    </w:p>
    <w:p>
      <w:pPr>
        <w:pStyle w:val="Normal"/>
        <w:tabs>
          <w:tab w:val="clear" w:pos="708"/>
          <w:tab w:val="left" w:pos="284" w:leader="none"/>
          <w:tab w:val="left" w:pos="567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Сложные строительные растворы – это пластичные материалы, изготавливаемые на смешанных вяжущих веществ в соответствии с ГОСТом 28013-98. Наиболее распространены растворы, в которых одним из вяжущих является цемент. Установите соответствие между составом и пропорциями изготовления этих растворов.</w:t>
      </w:r>
    </w:p>
    <w:p>
      <w:pPr>
        <w:pStyle w:val="Normal"/>
        <w:tabs>
          <w:tab w:val="clear" w:pos="708"/>
          <w:tab w:val="left" w:pos="284" w:leader="none"/>
          <w:tab w:val="left" w:pos="567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К каждой позиции в левом столбце, подберите соответствующую позицию из правого столбца:</w:t>
      </w:r>
    </w:p>
    <w:tbl>
      <w:tblPr>
        <w:tblW w:w="99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404"/>
        <w:gridCol w:w="3570"/>
      </w:tblGrid>
      <w:tr>
        <w:trPr/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Состав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Пропорции</w:t>
            </w:r>
          </w:p>
        </w:tc>
      </w:tr>
      <w:tr>
        <w:trPr/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А.  Цементного раствора (цемент: песок)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1. 1:1:2</w:t>
            </w:r>
          </w:p>
        </w:tc>
      </w:tr>
      <w:tr>
        <w:trPr/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Б. Цементно-известкового раствора (цемент: известь: песок)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2.  1:4:6</w:t>
            </w:r>
          </w:p>
        </w:tc>
      </w:tr>
      <w:tr>
        <w:trPr/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В. Цементно-глиняного раствора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(цемент: глина: песок)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3.1:1</w:t>
            </w:r>
          </w:p>
        </w:tc>
      </w:tr>
      <w:tr>
        <w:trPr/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Г. Гипсоцементный раствор (цемент: гипс)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4. 1:4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Запишите выбранные цифры под соответствующими буквами:</w:t>
      </w:r>
    </w:p>
    <w:tbl>
      <w:tblPr>
        <w:tblW w:w="946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290"/>
        <w:gridCol w:w="2393"/>
        <w:gridCol w:w="2388"/>
        <w:gridCol w:w="2391"/>
      </w:tblGrid>
      <w:tr>
        <w:trPr/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</w:rPr>
              <w:t>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</w:rPr>
              <w:t>Б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</w:rPr>
              <w:t>В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  <w:tab w:val="left" w:pos="567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  <w:tab w:val="left" w:pos="567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59. </w:t>
      </w:r>
      <w:r>
        <w:rPr>
          <w:rFonts w:eastAsia="Times New Roman" w:cs="Times New Roman" w:ascii="Times New Roman" w:hAnsi="Times New Roman"/>
          <w:i/>
          <w:iCs/>
          <w:sz w:val="28"/>
          <w:szCs w:val="28"/>
        </w:rPr>
        <w:t>Прочитайте текст и установите соответствие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Качеством материала называется совокупность его свойств, удовлетворяющих определенные потребности в соответствии с назначением. Механические свойства характеризуют способность материалов сопротивляться действию внешних сил. Соотнесите вид механического свойства материала с его определением.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К каждой позиции в левом столбце, подберите соответствующую позицию из правого столбца:</w:t>
      </w:r>
    </w:p>
    <w:tbl>
      <w:tblPr>
        <w:tblW w:w="10200" w:type="dxa"/>
        <w:jc w:val="left"/>
        <w:tblInd w:w="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511"/>
        <w:gridCol w:w="6688"/>
      </w:tblGrid>
      <w:tr>
        <w:trPr/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Вид механического свойства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Определение</w:t>
            </w:r>
          </w:p>
        </w:tc>
      </w:tr>
      <w:tr>
        <w:trPr/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А. Прочность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1. свойство материалов восстанавливать свои размеры и форму после прекращения действия нагрузки.</w:t>
            </w:r>
          </w:p>
        </w:tc>
      </w:tr>
      <w:tr>
        <w:trPr/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Б. Вязкость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2. свойство материалов разрушаться под действием внешних сил без остаточных деформаций.</w:t>
            </w:r>
          </w:p>
        </w:tc>
      </w:tr>
      <w:tr>
        <w:trPr/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В. Упругость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3. способность материала сопротивляться разрушающему воздействию внешних сил.</w:t>
            </w:r>
          </w:p>
        </w:tc>
      </w:tr>
      <w:tr>
        <w:trPr/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Г. Хрупкость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4. свойство материала сопротивляться разрушению под действием динамических нагрузок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Запишите выбранные цифры под соответствующими буквами:</w:t>
      </w:r>
    </w:p>
    <w:tbl>
      <w:tblPr>
        <w:tblW w:w="946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290"/>
        <w:gridCol w:w="2393"/>
        <w:gridCol w:w="2388"/>
        <w:gridCol w:w="2391"/>
      </w:tblGrid>
      <w:tr>
        <w:trPr/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</w:rPr>
              <w:t>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</w:rPr>
              <w:t>Б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</w:rPr>
              <w:t>В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position w:val="6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60.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Прочитайте текст и установите соответствие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зависимости от состава штукатурной смеси изменяется время застывания штукатурки.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Соотнесите вид раствора со сроком схватывания.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каждой позиции в левом столбце, подберите соответствующую позицию из правого столбца:</w:t>
      </w:r>
    </w:p>
    <w:tbl>
      <w:tblPr>
        <w:tblW w:w="9450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65"/>
        <w:gridCol w:w="4784"/>
      </w:tblGrid>
      <w:tr>
        <w:trPr/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Вид раствора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Срок схватывания</w:t>
            </w:r>
          </w:p>
        </w:tc>
      </w:tr>
      <w:tr>
        <w:trPr/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А. Гипсовый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7 часов</w:t>
            </w:r>
          </w:p>
        </w:tc>
      </w:tr>
      <w:tr>
        <w:trPr/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Б. Цементно-песчаный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30 минут</w:t>
            </w:r>
          </w:p>
        </w:tc>
      </w:tr>
      <w:tr>
        <w:trPr/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В. Известковый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 часа</w:t>
            </w:r>
          </w:p>
        </w:tc>
      </w:tr>
      <w:tr>
        <w:trPr/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Г. Глиняный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12 часов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Запишите выбранные цифры под соответствующими буквами:</w:t>
      </w:r>
    </w:p>
    <w:tbl>
      <w:tblPr>
        <w:tblW w:w="946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290"/>
        <w:gridCol w:w="2393"/>
        <w:gridCol w:w="2388"/>
        <w:gridCol w:w="2391"/>
      </w:tblGrid>
      <w:tr>
        <w:trPr/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</w:tr>
      <w:tr>
        <w:trPr/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61. </w:t>
      </w:r>
      <w:r>
        <w:rPr>
          <w:rFonts w:eastAsia="Times New Roman" w:cs="Times New Roman" w:ascii="Times New Roman" w:hAnsi="Times New Roman"/>
          <w:i/>
          <w:iCs/>
          <w:sz w:val="28"/>
          <w:szCs w:val="28"/>
        </w:rPr>
        <w:t>Прочитайте текст и установите последовательность.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</w:rPr>
        <w:t xml:space="preserve">Оштукатуривание стен – это важный этап внутренних и наружных отделочных работ, направленный на выравнивание основания путем нанесения цементной смеси. Для того чтобы добиться качественной оштукатуренной поверхности необходимо соблюсти правила последовательности подготовительных работ.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</w:rPr>
        <w:t>Составьте алгоритм последовательности штукатурных работ:</w:t>
      </w:r>
    </w:p>
    <w:p>
      <w:pPr>
        <w:pStyle w:val="Normal"/>
        <w:numPr>
          <w:ilvl w:val="0"/>
          <w:numId w:val="161"/>
        </w:numPr>
        <w:tabs>
          <w:tab w:val="clear" w:pos="708"/>
          <w:tab w:val="left" w:pos="284" w:leader="none"/>
        </w:tabs>
        <w:spacing w:before="0" w:after="0"/>
        <w:ind w:left="0" w:hanging="0"/>
        <w:jc w:val="both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</w:rPr>
        <w:t>Приготовить раствор для оштукатуривания</w:t>
      </w:r>
    </w:p>
    <w:p>
      <w:pPr>
        <w:pStyle w:val="Normal"/>
        <w:numPr>
          <w:ilvl w:val="0"/>
          <w:numId w:val="162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</w:rPr>
        <w:t>Подготовить основание под штукатурку</w:t>
      </w:r>
    </w:p>
    <w:p>
      <w:pPr>
        <w:pStyle w:val="Normal"/>
        <w:numPr>
          <w:ilvl w:val="0"/>
          <w:numId w:val="163"/>
        </w:numPr>
        <w:tabs>
          <w:tab w:val="clear" w:pos="708"/>
          <w:tab w:val="left" w:pos="142" w:leader="none"/>
          <w:tab w:val="left" w:pos="284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</w:rPr>
        <w:t>Нанести раствор на поверхность</w:t>
      </w:r>
    </w:p>
    <w:p>
      <w:pPr>
        <w:pStyle w:val="Normal"/>
        <w:numPr>
          <w:ilvl w:val="0"/>
          <w:numId w:val="164"/>
        </w:numPr>
        <w:tabs>
          <w:tab w:val="clear" w:pos="708"/>
          <w:tab w:val="left" w:pos="142" w:leader="none"/>
          <w:tab w:val="left" w:pos="284" w:leader="none"/>
        </w:tabs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</w:rPr>
        <w:t xml:space="preserve">Установить маяки для штукатурки 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Запишите соответствующую последовательность цифр слева направо:</w:t>
      </w:r>
    </w:p>
    <w:tbl>
      <w:tblPr>
        <w:tblW w:w="800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18"/>
        <w:gridCol w:w="2028"/>
        <w:gridCol w:w="2026"/>
        <w:gridCol w:w="2028"/>
      </w:tblGrid>
      <w:tr>
        <w:trPr/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tabs>
          <w:tab w:val="clear" w:pos="708"/>
          <w:tab w:val="left" w:pos="284" w:leader="none"/>
          <w:tab w:val="left" w:pos="567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ascii="Times New Roman" w:hAnsi="Times New Roman"/>
          <w:b/>
          <w:sz w:val="28"/>
          <w:szCs w:val="28"/>
        </w:rPr>
        <w:t xml:space="preserve">62. </w:t>
      </w:r>
      <w:r>
        <w:rPr>
          <w:rFonts w:eastAsia="Times New Roman" w:ascii="Times New Roman" w:hAnsi="Times New Roman"/>
          <w:i/>
          <w:iCs/>
          <w:sz w:val="28"/>
          <w:szCs w:val="28"/>
        </w:rPr>
        <w:t>Прочитайте текст и установите соответствие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Количество штукатурных слоев зависит от качества и материала поверхности. Выделяют несколько видов штукатурных слоев, каждый выполняет свою функцию.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Установите соответствие между названием слоя штукатурки и его функцией.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К каждой позиции в левом столбце, подберите соответствующую позицию из правого столбца:</w:t>
      </w:r>
    </w:p>
    <w:tbl>
      <w:tblPr>
        <w:tblW w:w="99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84"/>
        <w:gridCol w:w="6290"/>
      </w:tblGrid>
      <w:tr>
        <w:trPr/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Название слоя</w:t>
            </w:r>
          </w:p>
        </w:tc>
        <w:tc>
          <w:tcPr>
            <w:tcW w:w="6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Функция  слоя</w:t>
            </w:r>
          </w:p>
        </w:tc>
      </w:tr>
      <w:tr>
        <w:trPr/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А. Обрызг.</w:t>
            </w:r>
          </w:p>
        </w:tc>
        <w:tc>
          <w:tcPr>
            <w:tcW w:w="6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1. Выравнивает поверхность</w:t>
            </w:r>
          </w:p>
        </w:tc>
      </w:tr>
      <w:tr>
        <w:trPr/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Б. Грунт</w:t>
            </w:r>
          </w:p>
        </w:tc>
        <w:tc>
          <w:tcPr>
            <w:tcW w:w="6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2. Избавляет поверхность от небольших несовершенств</w:t>
            </w:r>
          </w:p>
        </w:tc>
      </w:tr>
      <w:tr>
        <w:trPr/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В. Накрывка</w:t>
            </w:r>
          </w:p>
        </w:tc>
        <w:tc>
          <w:tcPr>
            <w:tcW w:w="6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3.  Сглаживание поверхности</w:t>
            </w:r>
          </w:p>
        </w:tc>
      </w:tr>
      <w:tr>
        <w:trPr/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Г.  Затирка</w:t>
            </w:r>
          </w:p>
        </w:tc>
        <w:tc>
          <w:tcPr>
            <w:tcW w:w="6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4. Улучшает сцепляемость поверхности со следующим штукатурным слоем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Запишите выбранные цифры под соответствующими буквами:</w:t>
      </w:r>
    </w:p>
    <w:tbl>
      <w:tblPr>
        <w:tblW w:w="946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290"/>
        <w:gridCol w:w="2393"/>
        <w:gridCol w:w="2388"/>
        <w:gridCol w:w="2391"/>
      </w:tblGrid>
      <w:tr>
        <w:trPr/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ListParagraph"/>
        <w:widowControl w:val="false"/>
        <w:tabs>
          <w:tab w:val="clear" w:pos="708"/>
          <w:tab w:val="left" w:pos="284" w:leader="none"/>
          <w:tab w:val="left" w:pos="567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 w:eastAsia="Times New Roman"/>
          <w:b/>
          <w:b/>
          <w:sz w:val="28"/>
          <w:szCs w:val="28"/>
        </w:rPr>
      </w:pPr>
      <w:r>
        <w:rPr>
          <w:rFonts w:eastAsia="Times New Roman" w:ascii="Times New Roman" w:hAnsi="Times New Roman"/>
          <w:b/>
          <w:position w:val="6"/>
          <w:sz w:val="28"/>
          <w:szCs w:val="28"/>
        </w:rPr>
        <w:t xml:space="preserve">63. </w:t>
      </w:r>
      <w:r>
        <w:rPr>
          <w:rFonts w:eastAsia="Times New Roman" w:ascii="Times New Roman" w:hAnsi="Times New Roman"/>
          <w:i/>
          <w:iCs/>
          <w:position w:val="6"/>
          <w:sz w:val="28"/>
          <w:szCs w:val="28"/>
        </w:rPr>
        <w:t>Прочитайте текст и установите последовательность.</w:t>
      </w:r>
    </w:p>
    <w:p>
      <w:pPr>
        <w:pStyle w:val="Normal"/>
        <w:widowControl w:val="false"/>
        <w:tabs>
          <w:tab w:val="clear" w:pos="708"/>
          <w:tab w:val="left" w:pos="284" w:leader="none"/>
          <w:tab w:val="left" w:pos="567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position w:val="6"/>
          <w:sz w:val="28"/>
          <w:szCs w:val="28"/>
          <w:lang w:eastAsia="ru-RU"/>
        </w:rPr>
        <w:t>При  определении  качества керамических плиток по внешним признакам</w:t>
      </w: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 xml:space="preserve"> необходимо строго соблюдать определенную последовательность. Восстановите ее:</w:t>
      </w:r>
    </w:p>
    <w:p>
      <w:pPr>
        <w:pStyle w:val="Normal"/>
        <w:widowControl w:val="false"/>
        <w:tabs>
          <w:tab w:val="clear" w:pos="708"/>
          <w:tab w:val="left" w:pos="284" w:leader="none"/>
          <w:tab w:val="left" w:pos="567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1. С помощью штангенциркуля с точностью до 0,2–0,3 мм измерить размеры плиток и определить отклонения от номинальных размеров по длине, ширине и толщине.</w:t>
      </w:r>
    </w:p>
    <w:p>
      <w:pPr>
        <w:pStyle w:val="Normal"/>
        <w:widowControl w:val="false"/>
        <w:tabs>
          <w:tab w:val="clear" w:pos="708"/>
          <w:tab w:val="left" w:pos="284" w:leader="none"/>
          <w:tab w:val="left" w:pos="567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2. Определить однотонность цвета лицевых поверхностей плиток.</w:t>
      </w:r>
    </w:p>
    <w:p>
      <w:pPr>
        <w:pStyle w:val="Normal"/>
        <w:widowControl w:val="false"/>
        <w:tabs>
          <w:tab w:val="clear" w:pos="708"/>
          <w:tab w:val="left" w:pos="284" w:leader="none"/>
          <w:tab w:val="left" w:pos="567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 xml:space="preserve">3. Металлическим угольником проверить правильность прямых углов плиток (косоугольность). </w:t>
      </w:r>
    </w:p>
    <w:p>
      <w:pPr>
        <w:pStyle w:val="Normal"/>
        <w:widowControl w:val="false"/>
        <w:tabs>
          <w:tab w:val="clear" w:pos="708"/>
          <w:tab w:val="left" w:pos="284" w:leader="none"/>
          <w:tab w:val="left" w:pos="567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4. Определить наличие дефектов (трещин, посечек, цеков, щербин, зазубрин и т.д.).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Запишите соответствующую последовательность цифр слева направо:</w:t>
      </w:r>
    </w:p>
    <w:tbl>
      <w:tblPr>
        <w:tblW w:w="800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18"/>
        <w:gridCol w:w="2028"/>
        <w:gridCol w:w="2026"/>
        <w:gridCol w:w="2028"/>
      </w:tblGrid>
      <w:tr>
        <w:trPr/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ascii="Times New Roman" w:hAnsi="Times New Roman"/>
          <w:b/>
          <w:bCs/>
          <w:sz w:val="28"/>
          <w:szCs w:val="28"/>
        </w:rPr>
        <w:t xml:space="preserve">64. </w:t>
      </w:r>
      <w:r>
        <w:rPr>
          <w:rFonts w:eastAsia="Times New Roman" w:ascii="Times New Roman" w:hAnsi="Times New Roman"/>
          <w:i/>
          <w:iCs/>
          <w:sz w:val="28"/>
          <w:szCs w:val="28"/>
        </w:rPr>
        <w:t>Прочитайте текст и установите последовательность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</w:rPr>
        <w:t>Песок, предназначенный для строительных работ, должен обязательно удовлетворять требованиям норм относительно зернового состава. Зерновой состав песка определяют путем рассева песка на стандартном наборе сит.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</w:rPr>
        <w:t>Установите последовательность определения зернового состава и модуля крупности песка:</w:t>
      </w:r>
    </w:p>
    <w:p>
      <w:pPr>
        <w:pStyle w:val="Normal"/>
        <w:numPr>
          <w:ilvl w:val="0"/>
          <w:numId w:val="165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</w:rPr>
        <w:t>Просеивание песка через сита 5 и 10 мм</w:t>
      </w:r>
    </w:p>
    <w:p>
      <w:pPr>
        <w:pStyle w:val="Normal"/>
        <w:numPr>
          <w:ilvl w:val="0"/>
          <w:numId w:val="166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</w:rPr>
        <w:t>Взвешивание остатка на ситах</w:t>
      </w:r>
    </w:p>
    <w:p>
      <w:pPr>
        <w:pStyle w:val="Normal"/>
        <w:numPr>
          <w:ilvl w:val="0"/>
          <w:numId w:val="167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</w:rPr>
        <w:t>Определение частного остатка</w:t>
      </w:r>
    </w:p>
    <w:p>
      <w:pPr>
        <w:pStyle w:val="Normal"/>
        <w:numPr>
          <w:ilvl w:val="0"/>
          <w:numId w:val="168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</w:rPr>
        <w:t xml:space="preserve">Высушивание пробы песка  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Запишите соответствующую последовательность цифр слева направо:</w:t>
      </w:r>
    </w:p>
    <w:tbl>
      <w:tblPr>
        <w:tblW w:w="800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18"/>
        <w:gridCol w:w="2028"/>
        <w:gridCol w:w="2026"/>
        <w:gridCol w:w="2028"/>
      </w:tblGrid>
      <w:tr>
        <w:trPr/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65. </w:t>
      </w:r>
      <w:r>
        <w:rPr>
          <w:rFonts w:eastAsia="Times New Roman" w:cs="Times New Roman" w:ascii="Times New Roman" w:hAnsi="Times New Roman"/>
          <w:i/>
          <w:iCs/>
          <w:sz w:val="28"/>
          <w:szCs w:val="28"/>
        </w:rPr>
        <w:t>Прочитайте текст и установите последовательность.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Перед добавлением извести в штукатурный раствор ее необходимо погасить. Тогда штукатурка будет значительно прочнее держаться на основе, а раствор при ее добавлении становится более пластичным.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При процессе гашения извести  необходимо соблюдать строгую последовательность.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Установите последовательность процесса гашения извести:</w:t>
      </w:r>
    </w:p>
    <w:p>
      <w:pPr>
        <w:pStyle w:val="Normal"/>
        <w:numPr>
          <w:ilvl w:val="0"/>
          <w:numId w:val="169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</w:rPr>
        <w:t>Добавить воды в пропорции 1:1</w:t>
      </w:r>
    </w:p>
    <w:p>
      <w:pPr>
        <w:pStyle w:val="Normal"/>
        <w:numPr>
          <w:ilvl w:val="0"/>
          <w:numId w:val="170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</w:rPr>
        <w:t xml:space="preserve">Перемешать раствор. </w:t>
      </w:r>
    </w:p>
    <w:p>
      <w:pPr>
        <w:pStyle w:val="Normal"/>
        <w:numPr>
          <w:ilvl w:val="0"/>
          <w:numId w:val="171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</w:rPr>
        <w:t xml:space="preserve">Закрыть крышкой и дать настояться. </w:t>
      </w:r>
    </w:p>
    <w:p>
      <w:pPr>
        <w:pStyle w:val="Normal"/>
        <w:numPr>
          <w:ilvl w:val="0"/>
          <w:numId w:val="172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</w:rPr>
        <w:t>Насыпать известь в железную емкость. 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Запишите соответствующую последовательность цифр слева направо:</w:t>
      </w:r>
    </w:p>
    <w:tbl>
      <w:tblPr>
        <w:tblW w:w="7950" w:type="dxa"/>
        <w:jc w:val="left"/>
        <w:tblInd w:w="1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861"/>
        <w:gridCol w:w="2024"/>
        <w:gridCol w:w="2025"/>
        <w:gridCol w:w="2039"/>
      </w:tblGrid>
      <w:tr>
        <w:trPr/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ListParagraph"/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ascii="Times New Roman" w:hAnsi="Times New Roman"/>
          <w:b/>
          <w:bCs/>
          <w:sz w:val="28"/>
          <w:szCs w:val="28"/>
        </w:rPr>
        <w:t xml:space="preserve">66. </w:t>
      </w:r>
      <w:r>
        <w:rPr>
          <w:rFonts w:eastAsia="Times New Roman" w:ascii="Times New Roman" w:hAnsi="Times New Roman"/>
          <w:i/>
          <w:iCs/>
          <w:sz w:val="28"/>
          <w:szCs w:val="28"/>
        </w:rPr>
        <w:t>Прочитайте текст и установите последовательность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</w:rPr>
        <w:t>Выполнение улучшенной штукатурки состоит из нескольких этапов работ.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</w:rPr>
        <w:t>Установите последовательность оштукатуривания поверхности:</w:t>
      </w:r>
    </w:p>
    <w:p>
      <w:pPr>
        <w:pStyle w:val="Normal"/>
        <w:numPr>
          <w:ilvl w:val="0"/>
          <w:numId w:val="173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</w:rPr>
        <w:t>Провешивание поверхности и установка маяков</w:t>
      </w:r>
    </w:p>
    <w:p>
      <w:pPr>
        <w:pStyle w:val="Normal"/>
        <w:numPr>
          <w:ilvl w:val="0"/>
          <w:numId w:val="174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</w:rPr>
        <w:t>Нанесение слоя обрызга, затем грунта</w:t>
      </w:r>
    </w:p>
    <w:p>
      <w:pPr>
        <w:pStyle w:val="Normal"/>
        <w:numPr>
          <w:ilvl w:val="0"/>
          <w:numId w:val="175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</w:rPr>
        <w:t>Зачистка поверхности</w:t>
      </w:r>
    </w:p>
    <w:p>
      <w:pPr>
        <w:pStyle w:val="Normal"/>
        <w:numPr>
          <w:ilvl w:val="0"/>
          <w:numId w:val="176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</w:rPr>
        <w:t>Нанесение накрывочного слоя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Запишите соответствующую последовательность цифр слева направо:</w:t>
      </w:r>
    </w:p>
    <w:tbl>
      <w:tblPr>
        <w:tblW w:w="800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18"/>
        <w:gridCol w:w="2028"/>
        <w:gridCol w:w="2026"/>
        <w:gridCol w:w="2028"/>
      </w:tblGrid>
      <w:tr>
        <w:trPr/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b/>
          <w:sz w:val="28"/>
          <w:szCs w:val="28"/>
        </w:rPr>
        <w:t>67.</w:t>
      </w:r>
      <w:r>
        <w:rPr>
          <w:rFonts w:eastAsia="Times New Roman" w:cs="Times New Roman" w:ascii="Times New Roman" w:hAnsi="Times New Roman"/>
          <w:i/>
          <w:iCs/>
          <w:sz w:val="28"/>
          <w:szCs w:val="28"/>
        </w:rPr>
        <w:t xml:space="preserve"> Прочитайте текст, выберите правильный вариант ответа и запишите аргументы, обосновывающие выбор ответа: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Заключительная стадия оштукатуривания основы подразумевает устранение проблемных зон, выравнивание поверхности с помощью затирки.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Выберите когда целесообразно производить затирку оштукатуренной поверхности и обоснуйте ответ: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А. Когда поверхность еще влажная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Б. Сразу после нанесения штукатурки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В. После полного высыхания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Г. После того как раствор схватится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Ответ: __________________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Обоснование: ___________________________________________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/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 xml:space="preserve">68. </w:t>
      </w:r>
      <w:r>
        <w:rPr>
          <w:rFonts w:eastAsia="Times New Roman" w:ascii="Times New Roman" w:hAnsi="Times New Roman"/>
          <w:i/>
          <w:iCs/>
          <w:sz w:val="28"/>
          <w:szCs w:val="28"/>
          <w:lang w:eastAsia="ru-RU"/>
        </w:rPr>
        <w:t>Прочитайте текст и установите соответствие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Класс истираемости плитки или </w:t>
      </w:r>
      <w:hyperlink r:id="rId26">
        <w:r>
          <w:rPr>
            <w:rFonts w:eastAsia="Times New Roman" w:cs="Times New Roman" w:ascii="Times New Roman" w:hAnsi="Times New Roman"/>
            <w:sz w:val="28"/>
            <w:szCs w:val="28"/>
            <w:lang w:eastAsia="ru-RU"/>
          </w:rPr>
          <w:t>класс износостойкости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у керамики с глазурью определяет одна из 5 групп PEI. Каждый класс показывает, в каких помещения следует использовать такие облицовочные изделия.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Соотнесите класс истираемости плитки с видом помещения, где ее можно использовать.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каждой позиции в левом столбце, подберите соответствующую позицию из правого столбца:</w:t>
      </w:r>
    </w:p>
    <w:tbl>
      <w:tblPr>
        <w:tblW w:w="946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91"/>
        <w:gridCol w:w="4771"/>
      </w:tblGrid>
      <w:tr>
        <w:trPr/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Класс истираемости плитки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Виды помещения</w:t>
            </w:r>
          </w:p>
        </w:tc>
      </w:tr>
      <w:tr>
        <w:trPr/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А. PEI 1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1. Торговые центры</w:t>
            </w:r>
          </w:p>
        </w:tc>
      </w:tr>
      <w:tr>
        <w:trPr/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Б. PEI 2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2. Офис с небольшим потоком людей</w:t>
            </w:r>
          </w:p>
        </w:tc>
      </w:tr>
      <w:tr>
        <w:trPr/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В. PEI 3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3. Спальные комнаты</w:t>
            </w:r>
          </w:p>
        </w:tc>
      </w:tr>
      <w:tr>
        <w:trPr/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Г. PEI 4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4. Ванная комната, санузел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Запишите выбранные цифры под соответствующими буквами:</w:t>
      </w:r>
    </w:p>
    <w:tbl>
      <w:tblPr>
        <w:tblW w:w="946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290"/>
        <w:gridCol w:w="2393"/>
        <w:gridCol w:w="2388"/>
        <w:gridCol w:w="2391"/>
      </w:tblGrid>
      <w:tr>
        <w:trPr/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</w:tr>
      <w:tr>
        <w:trPr/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69. </w:t>
      </w:r>
      <w:r>
        <w:rPr>
          <w:rFonts w:eastAsia="Times New Roman" w:cs="Times New Roman" w:ascii="Times New Roman" w:hAnsi="Times New Roman"/>
          <w:i/>
          <w:iCs/>
          <w:sz w:val="28"/>
          <w:szCs w:val="28"/>
        </w:rPr>
        <w:t>Прочитайте текст и установите соответствие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shd w:fill="FFFFFF" w:val="clear"/>
        </w:rPr>
        <w:t>Опытные строители отделочники перед началом работ сразу подготавливают необходимый инструмент, чтобы все было под рукой и ничто не отвлекало от выполнения поставленных задач строго по технологии.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Соотнесите названия инструментов с их предназначением.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К каждой позиции в левом столбце, подберите соответствующую позицию из правого столбца:</w:t>
      </w:r>
    </w:p>
    <w:tbl>
      <w:tblPr>
        <w:tblW w:w="9360" w:type="dxa"/>
        <w:jc w:val="left"/>
        <w:tblInd w:w="2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530"/>
        <w:gridCol w:w="4829"/>
      </w:tblGrid>
      <w:tr>
        <w:trPr/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Название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Предназначение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А. Миксер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1. Необходим для  накидывания цементной смеси на основание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Б. Правило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2. Позволяет получить идеально ровную поверхность и правильно выставить плоскость.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В. Шпатель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3. Необходим для смешивания всех компонентов штукатурной смеси, который сделает раствор однородным.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Г. Маяк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4. Выравнивает поверхность в процессе оштукатуривания и убирает излишки штукатурки во время подрезки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Запишите выбранные цифры под соответствующими буквами:</w:t>
      </w:r>
    </w:p>
    <w:tbl>
      <w:tblPr>
        <w:tblW w:w="9420" w:type="dxa"/>
        <w:jc w:val="left"/>
        <w:tblInd w:w="1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251"/>
        <w:gridCol w:w="2383"/>
        <w:gridCol w:w="2400"/>
        <w:gridCol w:w="2385"/>
      </w:tblGrid>
      <w:tr>
        <w:trPr/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spacing w:lineRule="auto" w:line="240" w:before="0" w:after="0"/>
        <w:contextualSpacing/>
        <w:jc w:val="both"/>
        <w:rPr/>
      </w:pPr>
      <w:r>
        <w:rPr>
          <w:rFonts w:eastAsia="Times New Roman" w:ascii="Times New Roman" w:hAnsi="Times New Roman"/>
          <w:b/>
          <w:bCs/>
          <w:sz w:val="28"/>
          <w:szCs w:val="28"/>
        </w:rPr>
        <w:t xml:space="preserve">70. </w:t>
      </w:r>
      <w:r>
        <w:rPr>
          <w:rFonts w:eastAsia="Times New Roman" w:ascii="Times New Roman" w:hAnsi="Times New Roman"/>
          <w:i/>
          <w:iCs/>
          <w:sz w:val="28"/>
          <w:szCs w:val="28"/>
        </w:rPr>
        <w:t>Прочитайте текст и установите последовательность.</w:t>
      </w:r>
    </w:p>
    <w:p>
      <w:pPr>
        <w:pStyle w:val="Normal"/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Раствор для оштукатуривания  применяется с целью выравнивание поверхности и ее подготовки к последующей отделке. Состав раствора для штукатурки может отличаться в определенных пределах, так как в мире существует несколько разновидностей рабочих смесей.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Установите последовательность изготовления раствора цемента для штукатурки: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Ввести половину сухой смеси;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Высыпать оставшийся наполнитель, ещё раз перемешать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Размешать смесь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Залить воду в ёмкость;</w:t>
      </w:r>
    </w:p>
    <w:p>
      <w:pPr>
        <w:pStyle w:val="Normal"/>
        <w:widowControl w:val="false"/>
        <w:spacing w:lineRule="auto" w:line="240" w:before="0" w:after="0"/>
        <w:ind w:left="720" w:hanging="0"/>
        <w:contextualSpacing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contextualSpacing/>
        <w:rPr/>
      </w:pPr>
      <w:r>
        <w:rPr>
          <w:rFonts w:eastAsia="Times New Roman" w:cs="Times New Roman" w:ascii="Times New Roman" w:hAnsi="Times New Roman"/>
          <w:position w:val="6"/>
          <w:sz w:val="28"/>
          <w:szCs w:val="28"/>
        </w:rPr>
        <w:t>Запишите соответствующую последовательность цифр слева направо:</w:t>
      </w:r>
    </w:p>
    <w:tbl>
      <w:tblPr>
        <w:tblW w:w="800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18"/>
        <w:gridCol w:w="2028"/>
        <w:gridCol w:w="2026"/>
        <w:gridCol w:w="2028"/>
      </w:tblGrid>
      <w:tr>
        <w:trPr/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contextualSpacing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contextualSpacing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contextualSpacing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contextualSpacing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ascii="Times New Roman" w:hAnsi="Times New Roman"/>
          <w:b/>
          <w:sz w:val="28"/>
          <w:szCs w:val="28"/>
        </w:rPr>
        <w:t xml:space="preserve">71.  </w:t>
      </w:r>
      <w:r>
        <w:rPr>
          <w:rFonts w:eastAsia="Times New Roman" w:ascii="Times New Roman" w:hAnsi="Times New Roman"/>
          <w:i/>
          <w:iCs/>
          <w:sz w:val="28"/>
          <w:szCs w:val="28"/>
        </w:rPr>
        <w:t>Прочитайте вопрос и дайте развернутый ответ.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Для чего применяются  гидроизоляционные строительные материалы? Приведите не менее трех примеров таких материалов.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Ответ</w:t>
      </w:r>
    </w:p>
    <w:p>
      <w:pPr>
        <w:pStyle w:val="Normal"/>
        <w:pBdr>
          <w:top w:val="single" w:sz="12" w:space="1" w:color="000000"/>
          <w:bottom w:val="single" w:sz="12" w:space="1" w:color="000000"/>
        </w:pBdr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pBdr>
          <w:bottom w:val="single" w:sz="12" w:space="1" w:color="000000"/>
        </w:pBdr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/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72. </w:t>
      </w:r>
      <w:r>
        <w:rPr>
          <w:rFonts w:eastAsia="Times New Roman" w:cs="Times New Roman" w:ascii="Times New Roman" w:hAnsi="Times New Roman"/>
          <w:i/>
          <w:iCs/>
          <w:sz w:val="28"/>
          <w:szCs w:val="28"/>
        </w:rPr>
        <w:t>Прочитайте задачу и решите ее.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Определить количество облицовочной плитки для поверхности 4 кв.метра, если размеры плитки 30*30 см.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Ответ</w:t>
      </w:r>
    </w:p>
    <w:p>
      <w:pPr>
        <w:pStyle w:val="Normal"/>
        <w:pBdr>
          <w:top w:val="single" w:sz="12" w:space="1" w:color="000000"/>
          <w:bottom w:val="single" w:sz="12" w:space="1" w:color="000000"/>
        </w:pBdr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pBdr>
          <w:bottom w:val="single" w:sz="12" w:space="1" w:color="000000"/>
        </w:pBdr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/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73.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 xml:space="preserve">Прочитайте вопрос и дайте развернутый ответ.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Какие средства применяют для защиты глаз при выполнении штукатурных работ и от чего они оберегают.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Ответ</w:t>
      </w:r>
    </w:p>
    <w:p>
      <w:pPr>
        <w:pStyle w:val="Normal"/>
        <w:pBdr>
          <w:top w:val="single" w:sz="12" w:space="1" w:color="000000"/>
          <w:bottom w:val="single" w:sz="12" w:space="1" w:color="000000"/>
        </w:pBdr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pBdr>
          <w:bottom w:val="single" w:sz="12" w:space="1" w:color="000000"/>
        </w:pBdr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 xml:space="preserve">74. </w:t>
      </w:r>
      <w:r>
        <w:rPr>
          <w:rFonts w:eastAsia="Times New Roman" w:ascii="Times New Roman" w:hAnsi="Times New Roman"/>
          <w:i/>
          <w:iCs/>
          <w:sz w:val="28"/>
          <w:szCs w:val="28"/>
          <w:lang w:eastAsia="ru-RU"/>
        </w:rPr>
        <w:t xml:space="preserve">Прочитайте вопрос и дайте развернутый ответ.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Написать состав известково-цементного раствора и область его применения.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Ответ</w:t>
      </w:r>
    </w:p>
    <w:p>
      <w:pPr>
        <w:pStyle w:val="Normal"/>
        <w:pBdr>
          <w:top w:val="single" w:sz="12" w:space="1" w:color="000000"/>
          <w:bottom w:val="single" w:sz="12" w:space="1" w:color="000000"/>
        </w:pBdr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pBdr>
          <w:bottom w:val="single" w:sz="12" w:space="1" w:color="000000"/>
        </w:pBdr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75. </w:t>
      </w:r>
      <w:r>
        <w:rPr>
          <w:rFonts w:eastAsia="Times New Roman" w:cs="Times New Roman" w:ascii="Times New Roman" w:hAnsi="Times New Roman"/>
          <w:i/>
          <w:iCs/>
          <w:sz w:val="28"/>
          <w:szCs w:val="28"/>
        </w:rPr>
        <w:t>Прочитайте вопрос и дайте развернутый ответ.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Для чего необходима стандартизация материалов и какие существуют основные стандарты?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Ответ</w:t>
      </w:r>
    </w:p>
    <w:p>
      <w:pPr>
        <w:pStyle w:val="Normal"/>
        <w:pBdr>
          <w:top w:val="single" w:sz="12" w:space="1" w:color="000000"/>
          <w:bottom w:val="single" w:sz="12" w:space="1" w:color="000000"/>
        </w:pBdr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pBdr>
          <w:bottom w:val="single" w:sz="12" w:space="1" w:color="000000"/>
        </w:pBdr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76. </w:t>
      </w:r>
      <w:r>
        <w:rPr>
          <w:rFonts w:eastAsia="Times New Roman" w:cs="Times New Roman" w:ascii="Times New Roman" w:hAnsi="Times New Roman"/>
          <w:i/>
          <w:iCs/>
          <w:sz w:val="28"/>
          <w:szCs w:val="28"/>
        </w:rPr>
        <w:t>Прочитайте задачу и решите ее.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</w:rPr>
        <w:t xml:space="preserve">Определить требуемое количество сухой штукатурной смеси для площади стены 16кв. метров, если средняя толщина штукатурного слоя 14мм, а расход сухой штукатурки на 1кв. метр при толщине слоя 10мм. = 8,5 кг.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Ответ</w:t>
      </w:r>
    </w:p>
    <w:p>
      <w:pPr>
        <w:pStyle w:val="Normal"/>
        <w:pBdr>
          <w:top w:val="single" w:sz="12" w:space="1" w:color="000000"/>
          <w:bottom w:val="single" w:sz="12" w:space="1" w:color="000000"/>
        </w:pBdr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pBdr>
          <w:bottom w:val="single" w:sz="12" w:space="1" w:color="000000"/>
        </w:pBdr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/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 xml:space="preserve">77. </w:t>
      </w:r>
      <w:r>
        <w:rPr>
          <w:rFonts w:eastAsia="Times New Roman" w:ascii="Times New Roman" w:hAnsi="Times New Roman"/>
          <w:i/>
          <w:iCs/>
          <w:sz w:val="28"/>
          <w:szCs w:val="28"/>
          <w:lang w:eastAsia="ru-RU"/>
        </w:rPr>
        <w:t xml:space="preserve">Прочитайте вопрос и дайте развернутый ответ.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Зачем необходимы наполнители в штукатурном растворе, какие виды наполнителей  бывают.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Ответ</w:t>
      </w:r>
    </w:p>
    <w:p>
      <w:pPr>
        <w:pStyle w:val="Normal"/>
        <w:pBdr>
          <w:top w:val="single" w:sz="12" w:space="1" w:color="000000"/>
          <w:bottom w:val="single" w:sz="12" w:space="1" w:color="000000"/>
        </w:pBdr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pBdr>
          <w:bottom w:val="single" w:sz="12" w:space="1" w:color="000000"/>
        </w:pBdr>
        <w:tabs>
          <w:tab w:val="clear" w:pos="708"/>
          <w:tab w:val="left" w:pos="284" w:leader="none"/>
        </w:tabs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i/>
          <w:i/>
          <w:sz w:val="28"/>
          <w:szCs w:val="28"/>
          <w:lang w:eastAsia="ru-RU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78. </w:t>
      </w:r>
      <w:r>
        <w:rPr>
          <w:rFonts w:eastAsia="" w:cs="Times New Roman" w:ascii="Times New Roman" w:hAnsi="Times New Roman" w:eastAsiaTheme="minorEastAsia"/>
          <w:i/>
          <w:sz w:val="28"/>
          <w:szCs w:val="28"/>
          <w:lang w:eastAsia="ru-RU"/>
        </w:rPr>
        <w:t>Прочитайте текст, выберите правильный ответ и запишите аргументы, обосновывающие выбор ответа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>При приемке штукатурных работ, руководствуясь СНиП 3.04.01—87, предъявляют следующие требования: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 w:bidi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 w:bidi="ru-RU"/>
        </w:rPr>
        <w:t>А) основаниеможет быть зыбким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 w:bidi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 w:bidi="ru-RU"/>
        </w:rPr>
        <w:t xml:space="preserve">Б) штукатурка не должна отслаиваться от поверхности стен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В) поверхности могут быть с усадочными трещинами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Г) 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поверхности могут быть с дутиками и потеками раствора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Ответ:</w:t>
      </w:r>
    </w:p>
    <w:p>
      <w:pPr>
        <w:pStyle w:val="Normal"/>
        <w:suppressAutoHyphens w:val="false"/>
        <w:spacing w:before="0" w:after="0"/>
        <w:ind w:right="1314" w:hanging="0"/>
        <w:jc w:val="both"/>
        <w:rPr>
          <w:rFonts w:eastAsia="" w:eastAsiaTheme="minorEastAsi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Обоснование: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79.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Прочитайте текст и установите соответствие.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Для выполнения строительных процессов требуются рабочие разной квалификации.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Соотнесите квалификационный рабочий разряд штукатура к его характеристикам работ.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21"/>
        <w:tblW w:w="10347" w:type="dxa"/>
        <w:jc w:val="left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567"/>
        <w:gridCol w:w="2268"/>
        <w:gridCol w:w="567"/>
        <w:gridCol w:w="6944"/>
      </w:tblGrid>
      <w:tr>
        <w:trPr/>
        <w:tc>
          <w:tcPr>
            <w:tcW w:w="2835" w:type="dxa"/>
            <w:gridSpan w:val="2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Рабочий разряд</w:t>
            </w:r>
          </w:p>
        </w:tc>
        <w:tc>
          <w:tcPr>
            <w:tcW w:w="7511" w:type="dxa"/>
            <w:gridSpan w:val="2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Характеристика работ</w:t>
            </w:r>
          </w:p>
        </w:tc>
      </w:tr>
      <w:tr>
        <w:trPr/>
        <w:tc>
          <w:tcPr>
            <w:tcW w:w="56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А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штукатур 2 разряда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ar-SA" w:bidi="ar-SA"/>
              </w:rPr>
              <w:t>1</w:t>
            </w:r>
          </w:p>
        </w:tc>
        <w:tc>
          <w:tcPr>
            <w:tcW w:w="694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выполнение особо сложных работ при оштукатуривании поверхностей</w:t>
            </w:r>
          </w:p>
        </w:tc>
      </w:tr>
      <w:tr>
        <w:trPr/>
        <w:tc>
          <w:tcPr>
            <w:tcW w:w="56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Б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штукатур 3 разряда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ar-SA" w:bidi="ar-SA"/>
              </w:rPr>
              <w:t>2</w:t>
            </w:r>
          </w:p>
        </w:tc>
        <w:tc>
          <w:tcPr>
            <w:tcW w:w="694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ar-SA" w:bidi="ar-SA"/>
              </w:rPr>
              <w:t>выполнение  простых работ при оштукатуривании поверхностей и ремонте штукатурки</w:t>
            </w:r>
          </w:p>
        </w:tc>
      </w:tr>
      <w:tr>
        <w:trPr>
          <w:trHeight w:val="375" w:hRule="atLeast"/>
        </w:trPr>
        <w:tc>
          <w:tcPr>
            <w:tcW w:w="56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jc w:val="left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zh-CN" w:bidi="ar-SA"/>
              </w:rPr>
              <w:t>В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jc w:val="left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8"/>
                <w:szCs w:val="28"/>
                <w:shd w:fill="FFFFFF" w:val="clear"/>
                <w:lang w:val="ru-RU" w:eastAsia="zh-CN" w:bidi="ar-SA"/>
              </w:rPr>
              <w:t>штукатур 4 разряда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ar-SA" w:bidi="ar-SA"/>
              </w:rPr>
              <w:t>3</w:t>
            </w:r>
          </w:p>
        </w:tc>
        <w:tc>
          <w:tcPr>
            <w:tcW w:w="694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выполнение простейших работ при оштукатуривании поверхностей</w:t>
            </w:r>
          </w:p>
        </w:tc>
      </w:tr>
      <w:tr>
        <w:trPr/>
        <w:tc>
          <w:tcPr>
            <w:tcW w:w="56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Г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штукатур 6 разряда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ar-SA" w:bidi="ar-SA"/>
              </w:rPr>
              <w:t>4</w:t>
            </w:r>
          </w:p>
        </w:tc>
        <w:tc>
          <w:tcPr>
            <w:tcW w:w="694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выполнение работ средней сложности при оштукатуривании поверхностей</w:t>
            </w:r>
          </w:p>
        </w:tc>
      </w:tr>
    </w:tbl>
    <w:p>
      <w:pPr>
        <w:pStyle w:val="Normal"/>
        <w:suppressAutoHyphens w:val="false"/>
        <w:spacing w:before="24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Запишите выбранные цифры под соответствующими буквами</w:t>
      </w:r>
      <w:r>
        <w:rPr>
          <w:rFonts w:eastAsia="Arial" w:cs="Times New Roman" w:ascii="Times New Roman" w:hAnsi="Times New Roman"/>
          <w:sz w:val="28"/>
          <w:szCs w:val="28"/>
          <w:lang w:eastAsia="ru-RU"/>
        </w:rPr>
        <w:t>:</w:t>
      </w:r>
    </w:p>
    <w:tbl>
      <w:tblPr>
        <w:tblStyle w:val="21"/>
        <w:tblW w:w="10433" w:type="dxa"/>
        <w:jc w:val="left"/>
        <w:tblInd w:w="-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2666"/>
        <w:gridCol w:w="2618"/>
        <w:gridCol w:w="2632"/>
        <w:gridCol w:w="2516"/>
      </w:tblGrid>
      <w:tr>
        <w:trPr/>
        <w:tc>
          <w:tcPr>
            <w:tcW w:w="266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ar-SA" w:bidi="ar-SA"/>
              </w:rPr>
              <w:t>А</w:t>
            </w:r>
          </w:p>
        </w:tc>
        <w:tc>
          <w:tcPr>
            <w:tcW w:w="261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ar-SA" w:bidi="ar-SA"/>
              </w:rPr>
              <w:t>Б</w:t>
            </w:r>
          </w:p>
        </w:tc>
        <w:tc>
          <w:tcPr>
            <w:tcW w:w="2632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ar-SA" w:bidi="ar-SA"/>
              </w:rPr>
              <w:t>В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ar-SA" w:bidi="ar-SA"/>
              </w:rPr>
              <w:t>Г</w:t>
            </w:r>
          </w:p>
        </w:tc>
      </w:tr>
      <w:tr>
        <w:trPr/>
        <w:tc>
          <w:tcPr>
            <w:tcW w:w="266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1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32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>80 .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ar-SA"/>
        </w:rPr>
        <w:t xml:space="preserve"> Прочитайте текст и установите соответствие.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 xml:space="preserve">Установите соответствие между видами работ и операции, которые входят в их технологию: </w:t>
      </w:r>
    </w:p>
    <w:tbl>
      <w:tblPr>
        <w:tblStyle w:val="8"/>
        <w:tblW w:w="8633" w:type="dxa"/>
        <w:jc w:val="left"/>
        <w:tblInd w:w="1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6"/>
        <w:gridCol w:w="4502"/>
        <w:gridCol w:w="698"/>
        <w:gridCol w:w="3016"/>
      </w:tblGrid>
      <w:tr>
        <w:trPr/>
        <w:tc>
          <w:tcPr>
            <w:tcW w:w="41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4502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Вид работ</w:t>
            </w:r>
          </w:p>
        </w:tc>
        <w:tc>
          <w:tcPr>
            <w:tcW w:w="3714" w:type="dxa"/>
            <w:gridSpan w:val="2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Название операции</w:t>
            </w:r>
          </w:p>
        </w:tc>
      </w:tr>
      <w:tr>
        <w:trPr>
          <w:trHeight w:val="562" w:hRule="atLeast"/>
        </w:trPr>
        <w:tc>
          <w:tcPr>
            <w:tcW w:w="41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А</w:t>
            </w:r>
          </w:p>
        </w:tc>
        <w:tc>
          <w:tcPr>
            <w:tcW w:w="4502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Малярные работы</w:t>
            </w:r>
          </w:p>
        </w:tc>
        <w:tc>
          <w:tcPr>
            <w:tcW w:w="69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1</w:t>
            </w:r>
          </w:p>
        </w:tc>
        <w:tc>
          <w:tcPr>
            <w:tcW w:w="301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шлифование</w:t>
            </w:r>
          </w:p>
        </w:tc>
      </w:tr>
      <w:tr>
        <w:trPr>
          <w:trHeight w:val="562" w:hRule="atLeast"/>
        </w:trPr>
        <w:tc>
          <w:tcPr>
            <w:tcW w:w="41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Б</w:t>
            </w:r>
          </w:p>
        </w:tc>
        <w:tc>
          <w:tcPr>
            <w:tcW w:w="4502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Штукатурные  работы</w:t>
            </w:r>
          </w:p>
        </w:tc>
        <w:tc>
          <w:tcPr>
            <w:tcW w:w="69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2</w:t>
            </w:r>
          </w:p>
        </w:tc>
        <w:tc>
          <w:tcPr>
            <w:tcW w:w="301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шпатлевание</w:t>
            </w:r>
          </w:p>
        </w:tc>
      </w:tr>
      <w:tr>
        <w:trPr/>
        <w:tc>
          <w:tcPr>
            <w:tcW w:w="41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В</w:t>
            </w:r>
          </w:p>
        </w:tc>
        <w:tc>
          <w:tcPr>
            <w:tcW w:w="4502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Облицовочные работы</w:t>
            </w:r>
          </w:p>
        </w:tc>
        <w:tc>
          <w:tcPr>
            <w:tcW w:w="69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3</w:t>
            </w:r>
          </w:p>
        </w:tc>
        <w:tc>
          <w:tcPr>
            <w:tcW w:w="301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нанесение обрызга</w:t>
            </w:r>
          </w:p>
        </w:tc>
      </w:tr>
      <w:tr>
        <w:trPr/>
        <w:tc>
          <w:tcPr>
            <w:tcW w:w="41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Г</w:t>
            </w:r>
          </w:p>
        </w:tc>
        <w:tc>
          <w:tcPr>
            <w:tcW w:w="4502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Декоративные работы</w:t>
            </w:r>
          </w:p>
        </w:tc>
        <w:tc>
          <w:tcPr>
            <w:tcW w:w="69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4</w:t>
            </w:r>
          </w:p>
        </w:tc>
        <w:tc>
          <w:tcPr>
            <w:tcW w:w="301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затирка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Запишите выбранные цифры под соответствующими буквами</w:t>
      </w:r>
      <w:r>
        <w:rPr>
          <w:rFonts w:eastAsia="Arial" w:cs="Times New Roman" w:ascii="Times New Roman" w:hAnsi="Times New Roman"/>
          <w:sz w:val="28"/>
          <w:szCs w:val="28"/>
          <w:lang w:eastAsia="ru-RU"/>
        </w:rPr>
        <w:t>:</w:t>
      </w:r>
    </w:p>
    <w:tbl>
      <w:tblPr>
        <w:tblStyle w:val="8"/>
        <w:tblW w:w="10267" w:type="dxa"/>
        <w:jc w:val="left"/>
        <w:tblInd w:w="1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50"/>
        <w:gridCol w:w="1978"/>
        <w:gridCol w:w="2139"/>
        <w:gridCol w:w="2046"/>
        <w:gridCol w:w="2054"/>
      </w:tblGrid>
      <w:tr>
        <w:trPr>
          <w:trHeight w:val="241" w:hRule="atLeast"/>
        </w:trPr>
        <w:tc>
          <w:tcPr>
            <w:tcW w:w="2050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97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А</w:t>
            </w:r>
          </w:p>
        </w:tc>
        <w:tc>
          <w:tcPr>
            <w:tcW w:w="213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Б</w:t>
            </w:r>
          </w:p>
        </w:tc>
        <w:tc>
          <w:tcPr>
            <w:tcW w:w="204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В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Г</w:t>
            </w:r>
          </w:p>
        </w:tc>
      </w:tr>
      <w:tr>
        <w:trPr>
          <w:trHeight w:val="254" w:hRule="atLeast"/>
        </w:trPr>
        <w:tc>
          <w:tcPr>
            <w:tcW w:w="2050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Ответ</w:t>
            </w:r>
          </w:p>
        </w:tc>
        <w:tc>
          <w:tcPr>
            <w:tcW w:w="197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13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4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>81.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ar-SA"/>
        </w:rPr>
        <w:t xml:space="preserve">Прочитайте текст и установите соответствие 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между дефектами при устройстве гидроизоляции и причиной их возникновения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 к каждой позиции в первом столбце подберите соответствующую позицию из второго столбца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:</w:t>
      </w:r>
    </w:p>
    <w:tbl>
      <w:tblPr>
        <w:tblStyle w:val="3"/>
        <w:tblW w:w="10217" w:type="dxa"/>
        <w:jc w:val="left"/>
        <w:tblInd w:w="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548"/>
        <w:gridCol w:w="5668"/>
      </w:tblGrid>
      <w:tr>
        <w:trPr/>
        <w:tc>
          <w:tcPr>
            <w:tcW w:w="454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Дефекты</w:t>
            </w:r>
          </w:p>
        </w:tc>
        <w:tc>
          <w:tcPr>
            <w:tcW w:w="566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Причина возникновения</w:t>
            </w:r>
          </w:p>
        </w:tc>
      </w:tr>
      <w:tr>
        <w:trPr/>
        <w:tc>
          <w:tcPr>
            <w:tcW w:w="454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А)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отслоение рубероида</w:t>
            </w:r>
          </w:p>
        </w:tc>
        <w:tc>
          <w:tcPr>
            <w:tcW w:w="566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1-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наличие воздуха под полотном</w:t>
            </w:r>
          </w:p>
        </w:tc>
      </w:tr>
      <w:tr>
        <w:trPr/>
        <w:tc>
          <w:tcPr>
            <w:tcW w:w="454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Б)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вздутые места на полотне рубероида</w:t>
            </w:r>
          </w:p>
        </w:tc>
        <w:tc>
          <w:tcPr>
            <w:tcW w:w="566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2-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 мастика нанесена только на основание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 w:eastAsia="Times New Roman" w:cs="Times New Roman"/>
          <w:b/>
          <w:b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>82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Прочитайте текст и запишите</w:t>
        <w:tab/>
        <w:t xml:space="preserve">развернутый обоснованный ответ.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Во время выполнения облицовочных работ в сыром помещении, для  освещения рабочего места облицовщику необходим переносной светильник. С каким напряжением электрического тока ему разрешено использовать переносные светильники?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Ответ: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 xml:space="preserve">83.  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Прочитайте текст и запишите развернутый обоснованный ответ.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Рассчитать площадь стены для оштукатуривания, если высота равна 3м и длина равна 5м. Чему  равна площадь стены, подлежащая оштукатуриванию?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Ответ: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" w:cs="Times New Roman" w:ascii="Times New Roman" w:hAnsi="Times New Roman" w:eastAsiaTheme="minorEastAsia"/>
          <w:b/>
          <w:sz w:val="28"/>
          <w:szCs w:val="28"/>
          <w:lang w:eastAsia="ru-RU"/>
        </w:rPr>
        <w:t xml:space="preserve"> </w:t>
      </w:r>
      <w:r>
        <w:rPr>
          <w:rFonts w:eastAsia="" w:cs="Times New Roman" w:ascii="Times New Roman" w:hAnsi="Times New Roman" w:eastAsiaTheme="minorEastAsia"/>
          <w:b/>
          <w:sz w:val="28"/>
          <w:szCs w:val="28"/>
          <w:lang w:eastAsia="ru-RU"/>
        </w:rPr>
        <w:t xml:space="preserve">84. </w:t>
      </w:r>
      <w:r>
        <w:rPr>
          <w:rFonts w:eastAsia="" w:cs="Times New Roman" w:ascii="Times New Roman" w:hAnsi="Times New Roman" w:eastAsiaTheme="minorEastAsia"/>
          <w:i/>
          <w:sz w:val="28"/>
          <w:szCs w:val="28"/>
          <w:lang w:eastAsia="ru-RU"/>
        </w:rPr>
        <w:t>Прочитайте текст, выберите правильный ответ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 w:bidi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 w:bidi="ru-RU"/>
        </w:rPr>
        <w:t>Подключать электрооборудование к сети путем соединения и скручивания концов проводов: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 w:bidi="ru-RU"/>
        </w:rPr>
        <w:t>А) запрещается</w:t>
        <w:br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Б) разрешается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В) можно соединить один провод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>Г) один провод соединять нельзя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 xml:space="preserve">Ответ: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85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. Прочитайте текст и установите соответствие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Для выполнения строительных процессов требуются рабочие разной квалификации. Соотнесите квалификационный рабочий разряд штукатура к его характеристикам работ.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4"/>
        <w:tblW w:w="10200" w:type="dxa"/>
        <w:jc w:val="left"/>
        <w:tblInd w:w="1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4"/>
        <w:gridCol w:w="3587"/>
        <w:gridCol w:w="436"/>
        <w:gridCol w:w="5527"/>
        <w:gridCol w:w="236"/>
      </w:tblGrid>
      <w:tr>
        <w:trPr/>
        <w:tc>
          <w:tcPr>
            <w:tcW w:w="4001" w:type="dxa"/>
            <w:gridSpan w:val="2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Рабочий разряд</w:t>
            </w:r>
          </w:p>
        </w:tc>
        <w:tc>
          <w:tcPr>
            <w:tcW w:w="6199" w:type="dxa"/>
            <w:gridSpan w:val="3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Характеристика работ</w:t>
            </w:r>
          </w:p>
        </w:tc>
      </w:tr>
      <w:tr>
        <w:trPr/>
        <w:tc>
          <w:tcPr>
            <w:tcW w:w="41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А</w:t>
            </w:r>
          </w:p>
        </w:tc>
        <w:tc>
          <w:tcPr>
            <w:tcW w:w="358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Облицовщик- плиточник 2 разряда</w:t>
            </w:r>
          </w:p>
        </w:tc>
        <w:tc>
          <w:tcPr>
            <w:tcW w:w="4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1</w:t>
            </w:r>
          </w:p>
        </w:tc>
        <w:tc>
          <w:tcPr>
            <w:tcW w:w="552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облицовка на растворе сплошных прямолинейных стен и полов по готовым маякам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200"/>
              <w:jc w:val="left"/>
              <w:rPr>
                <w:rFonts w:ascii="Calibri" w:hAnsi="Calibri"/>
                <w:lang w:eastAsia="ru-RU"/>
              </w:rPr>
            </w:pPr>
            <w:r>
              <w:rPr>
                <w:rFonts w:eastAsia="" w:cs="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41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Б</w:t>
            </w:r>
          </w:p>
        </w:tc>
        <w:tc>
          <w:tcPr>
            <w:tcW w:w="358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Облицовщик- плиточник 3 разряда</w:t>
            </w:r>
          </w:p>
        </w:tc>
        <w:tc>
          <w:tcPr>
            <w:tcW w:w="4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2</w:t>
            </w:r>
          </w:p>
        </w:tc>
        <w:tc>
          <w:tcPr>
            <w:tcW w:w="552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подготовка поверхности под облицовку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200"/>
              <w:jc w:val="left"/>
              <w:rPr>
                <w:rFonts w:ascii="Calibri" w:hAnsi="Calibri"/>
                <w:lang w:eastAsia="ru-RU"/>
              </w:rPr>
            </w:pPr>
            <w:r>
              <w:rPr>
                <w:rFonts w:eastAsia="" w:cs="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>
          <w:trHeight w:val="375" w:hRule="atLeast"/>
        </w:trPr>
        <w:tc>
          <w:tcPr>
            <w:tcW w:w="414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zh-CN" w:bidi="ar-SA"/>
              </w:rPr>
              <w:t>В</w:t>
            </w:r>
          </w:p>
        </w:tc>
        <w:tc>
          <w:tcPr>
            <w:tcW w:w="358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8"/>
                <w:szCs w:val="28"/>
                <w:shd w:fill="FFFFFF" w:val="clear"/>
                <w:lang w:val="ru-RU" w:eastAsia="zh-CN" w:bidi="ar-SA"/>
              </w:rPr>
              <w:t>Облицовщик- плиточник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8"/>
                <w:szCs w:val="28"/>
                <w:lang w:val="ru-RU" w:eastAsia="zh-CN" w:bidi="ar-SA"/>
              </w:rPr>
              <w:t xml:space="preserve"> 4 разряда</w:t>
            </w:r>
          </w:p>
        </w:tc>
        <w:tc>
          <w:tcPr>
            <w:tcW w:w="4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3</w:t>
            </w:r>
          </w:p>
        </w:tc>
        <w:tc>
          <w:tcPr>
            <w:tcW w:w="552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составление и укладка крупных художественных панно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200"/>
              <w:jc w:val="left"/>
              <w:rPr>
                <w:rFonts w:ascii="Calibri" w:hAnsi="Calibri"/>
                <w:lang w:eastAsia="ru-RU"/>
              </w:rPr>
            </w:pPr>
            <w:r>
              <w:rPr>
                <w:rFonts w:eastAsia="" w:cs="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41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Г</w:t>
            </w:r>
          </w:p>
        </w:tc>
        <w:tc>
          <w:tcPr>
            <w:tcW w:w="358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Облицовщик- плиточник</w:t>
            </w:r>
            <w:r>
              <w:rPr>
                <w:rFonts w:cs="Times New Roman" w:ascii="Times New Roman" w:hAnsi="Times New Roman"/>
                <w:bCs/>
                <w:kern w:val="0"/>
                <w:sz w:val="28"/>
                <w:szCs w:val="28"/>
                <w:lang w:val="ru-RU" w:eastAsia="ru-RU" w:bidi="ar-SA"/>
              </w:rPr>
              <w:t xml:space="preserve"> 6 разряда</w:t>
            </w:r>
          </w:p>
        </w:tc>
        <w:tc>
          <w:tcPr>
            <w:tcW w:w="4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4</w:t>
            </w:r>
          </w:p>
        </w:tc>
        <w:tc>
          <w:tcPr>
            <w:tcW w:w="552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облицовка на растворе и мастиках сплошных прямолинейных поверхностей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200"/>
              <w:jc w:val="left"/>
              <w:rPr>
                <w:rFonts w:ascii="Calibri" w:hAnsi="Calibri"/>
                <w:lang w:eastAsia="ru-RU"/>
              </w:rPr>
            </w:pPr>
            <w:r>
              <w:rPr>
                <w:rFonts w:eastAsia="" w:cs=""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Запишите выбранные цифры под соответствующими буквами</w:t>
      </w:r>
      <w:r>
        <w:rPr>
          <w:rFonts w:eastAsia="Arial" w:cs="Times New Roman" w:ascii="Times New Roman" w:hAnsi="Times New Roman"/>
          <w:sz w:val="28"/>
          <w:szCs w:val="28"/>
          <w:lang w:eastAsia="ru-RU"/>
        </w:rPr>
        <w:t>:</w:t>
      </w:r>
    </w:p>
    <w:tbl>
      <w:tblPr>
        <w:tblStyle w:val="4"/>
        <w:tblW w:w="9683" w:type="dxa"/>
        <w:jc w:val="left"/>
        <w:tblInd w:w="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18"/>
        <w:gridCol w:w="2614"/>
        <w:gridCol w:w="2636"/>
        <w:gridCol w:w="2514"/>
      </w:tblGrid>
      <w:tr>
        <w:trPr/>
        <w:tc>
          <w:tcPr>
            <w:tcW w:w="191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А</w:t>
            </w:r>
          </w:p>
        </w:tc>
        <w:tc>
          <w:tcPr>
            <w:tcW w:w="261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Б</w:t>
            </w:r>
          </w:p>
        </w:tc>
        <w:tc>
          <w:tcPr>
            <w:tcW w:w="26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В</w:t>
            </w:r>
          </w:p>
        </w:tc>
        <w:tc>
          <w:tcPr>
            <w:tcW w:w="251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Г</w:t>
            </w:r>
          </w:p>
        </w:tc>
      </w:tr>
      <w:tr>
        <w:trPr/>
        <w:tc>
          <w:tcPr>
            <w:tcW w:w="191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1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51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" w:cs="Times New Roman" w:eastAsiaTheme="minorEastAsia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sz w:val="28"/>
          <w:szCs w:val="28"/>
          <w:lang w:eastAsia="ru-RU"/>
        </w:rPr>
      </w:pPr>
      <w:r>
        <w:rPr>
          <w:rFonts w:eastAsia="" w:cs="Times New Roman" w:ascii="Times New Roman" w:hAnsi="Times New Roman" w:eastAsiaTheme="minorEastAsia"/>
          <w:b/>
          <w:i/>
          <w:sz w:val="28"/>
          <w:szCs w:val="28"/>
          <w:lang w:eastAsia="ru-RU"/>
        </w:rPr>
        <w:t xml:space="preserve">86. </w:t>
      </w:r>
      <w:r>
        <w:rPr>
          <w:rFonts w:eastAsia="" w:cs="Times New Roman" w:ascii="Times New Roman" w:hAnsi="Times New Roman" w:eastAsiaTheme="minorEastAsia"/>
          <w:i/>
          <w:sz w:val="28"/>
          <w:szCs w:val="28"/>
          <w:lang w:eastAsia="ru-RU"/>
        </w:rPr>
        <w:t xml:space="preserve">Прочитайте текст и установите последовательность. 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Установите технологическую последовательность нанесения однослойной гипсовой штукатурки: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1) установка металлических маяков и уголков по уровню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2) подготовка и грунтование поверхности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3) срезание неровностей и затирка, заглаживание поверхности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4) нанесение и разравнивание растворной смеси</w:t>
      </w:r>
    </w:p>
    <w:p>
      <w:pPr>
        <w:pStyle w:val="Normal"/>
        <w:suppressAutoHyphens w:val="false"/>
        <w:spacing w:before="24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Запишите соответствующую последовательность цифр слева направо:</w:t>
      </w:r>
    </w:p>
    <w:tbl>
      <w:tblPr>
        <w:tblStyle w:val="5"/>
        <w:tblW w:w="988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11"/>
        <w:gridCol w:w="2629"/>
        <w:gridCol w:w="2625"/>
        <w:gridCol w:w="2521"/>
      </w:tblGrid>
      <w:tr>
        <w:trPr/>
        <w:tc>
          <w:tcPr>
            <w:tcW w:w="2111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2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25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" w:cs="Times New Roman" w:eastAsiaTheme="minorEastAsia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  <w:t xml:space="preserve">87.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Прочитайте текст и установите соответствие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 xml:space="preserve">Установите соответствие между строительными процессами и относящимися к ним видами работ,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каждой позиции в первом столбце подберите соответствующую позицию из второго столбца</w:t>
      </w:r>
    </w:p>
    <w:tbl>
      <w:tblPr>
        <w:tblStyle w:val="4"/>
        <w:tblW w:w="10267" w:type="dxa"/>
        <w:jc w:val="left"/>
        <w:tblInd w:w="1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379"/>
        <w:gridCol w:w="5887"/>
      </w:tblGrid>
      <w:tr>
        <w:trPr/>
        <w:tc>
          <w:tcPr>
            <w:tcW w:w="437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Строительные  процессы</w:t>
            </w:r>
          </w:p>
        </w:tc>
        <w:tc>
          <w:tcPr>
            <w:tcW w:w="588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Виды работ</w:t>
            </w:r>
          </w:p>
        </w:tc>
      </w:tr>
      <w:tr>
        <w:trPr/>
        <w:tc>
          <w:tcPr>
            <w:tcW w:w="437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А) отделочные и декоративные работы</w:t>
            </w:r>
          </w:p>
        </w:tc>
        <w:tc>
          <w:tcPr>
            <w:tcW w:w="588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1) монтаж водоснабжения, отопления</w:t>
            </w:r>
          </w:p>
        </w:tc>
      </w:tr>
      <w:tr>
        <w:trPr/>
        <w:tc>
          <w:tcPr>
            <w:tcW w:w="437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Б) специальные работы</w:t>
            </w:r>
          </w:p>
        </w:tc>
        <w:tc>
          <w:tcPr>
            <w:tcW w:w="588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2) наружная и внутренняя отделка зданий</w:t>
            </w:r>
          </w:p>
        </w:tc>
      </w:tr>
      <w:tr>
        <w:trPr/>
        <w:tc>
          <w:tcPr>
            <w:tcW w:w="437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В) каменные  работы</w:t>
            </w:r>
          </w:p>
        </w:tc>
        <w:tc>
          <w:tcPr>
            <w:tcW w:w="588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3) установка оконных, дверных блоков</w:t>
            </w:r>
          </w:p>
        </w:tc>
      </w:tr>
      <w:tr>
        <w:trPr/>
        <w:tc>
          <w:tcPr>
            <w:tcW w:w="437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Г) плотничные работы</w:t>
            </w:r>
          </w:p>
        </w:tc>
        <w:tc>
          <w:tcPr>
            <w:tcW w:w="588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4) возведение стен</w:t>
            </w:r>
          </w:p>
        </w:tc>
      </w:tr>
    </w:tbl>
    <w:p>
      <w:pPr>
        <w:pStyle w:val="Normal"/>
        <w:suppressAutoHyphens w:val="false"/>
        <w:spacing w:before="24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Запишите выбранные цифры под соответствующими буквами</w:t>
      </w:r>
      <w:r>
        <w:rPr>
          <w:rFonts w:eastAsia="Arial" w:cs="Times New Roman" w:ascii="Times New Roman" w:hAnsi="Times New Roman"/>
          <w:sz w:val="28"/>
          <w:szCs w:val="28"/>
          <w:lang w:eastAsia="ru-RU"/>
        </w:rPr>
        <w:t>:</w:t>
      </w:r>
    </w:p>
    <w:tbl>
      <w:tblPr>
        <w:tblStyle w:val="4"/>
        <w:tblW w:w="9750" w:type="dxa"/>
        <w:jc w:val="left"/>
        <w:tblInd w:w="1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94"/>
        <w:gridCol w:w="2622"/>
        <w:gridCol w:w="2638"/>
        <w:gridCol w:w="2495"/>
      </w:tblGrid>
      <w:tr>
        <w:trPr/>
        <w:tc>
          <w:tcPr>
            <w:tcW w:w="199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А</w:t>
            </w:r>
          </w:p>
        </w:tc>
        <w:tc>
          <w:tcPr>
            <w:tcW w:w="2622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Б</w:t>
            </w:r>
          </w:p>
        </w:tc>
        <w:tc>
          <w:tcPr>
            <w:tcW w:w="263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В</w:t>
            </w:r>
          </w:p>
        </w:tc>
        <w:tc>
          <w:tcPr>
            <w:tcW w:w="2495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Г</w:t>
            </w:r>
          </w:p>
        </w:tc>
      </w:tr>
      <w:tr>
        <w:trPr/>
        <w:tc>
          <w:tcPr>
            <w:tcW w:w="199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22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3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495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sz w:val="28"/>
          <w:szCs w:val="28"/>
          <w:lang w:eastAsia="ru-RU"/>
        </w:rPr>
      </w:pPr>
      <w:r>
        <w:rPr>
          <w:rFonts w:eastAsia="" w:cs="Times New Roman" w:ascii="Times New Roman" w:hAnsi="Times New Roman" w:eastAsiaTheme="minorEastAsia"/>
          <w:b/>
          <w:sz w:val="28"/>
          <w:szCs w:val="28"/>
          <w:lang w:eastAsia="ru-RU"/>
        </w:rPr>
        <w:t xml:space="preserve">88. </w:t>
      </w:r>
      <w:r>
        <w:rPr>
          <w:rFonts w:eastAsia="" w:cs="Times New Roman" w:ascii="Times New Roman" w:hAnsi="Times New Roman" w:eastAsiaTheme="minorEastAsia"/>
          <w:i/>
          <w:sz w:val="28"/>
          <w:szCs w:val="28"/>
          <w:lang w:eastAsia="ru-RU"/>
        </w:rPr>
        <w:t>Прочитайте текст и установите последовательность.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Установите технологическую последовательность сухого железнения бетонной поверхности: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 xml:space="preserve">1)втереть распыленную смесь в поверхность гладилкой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2) смешать мелкую фракцию песка с цементом в пропорции 1:1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3) с помощью сита распылением нанести смесь на свежеуложенную массу бетона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4) просеять песок</w:t>
      </w:r>
    </w:p>
    <w:p>
      <w:pPr>
        <w:pStyle w:val="Normal"/>
        <w:suppressAutoHyphens w:val="false"/>
        <w:spacing w:before="24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Запишите соответствующую последовательность цифр слева направо:</w:t>
      </w:r>
    </w:p>
    <w:tbl>
      <w:tblPr>
        <w:tblStyle w:val="5"/>
        <w:tblW w:w="9767" w:type="dxa"/>
        <w:jc w:val="left"/>
        <w:tblInd w:w="1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01"/>
        <w:gridCol w:w="2615"/>
        <w:gridCol w:w="2635"/>
        <w:gridCol w:w="2515"/>
      </w:tblGrid>
      <w:tr>
        <w:trPr/>
        <w:tc>
          <w:tcPr>
            <w:tcW w:w="2001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15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515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i/>
          <w:i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  <w:t xml:space="preserve">89.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Прочитайте текст и запишите развернутый ответ.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sz w:val="28"/>
          <w:szCs w:val="28"/>
          <w:lang w:eastAsia="ar-SA"/>
        </w:rPr>
      </w:pPr>
      <w:r>
        <w:rPr>
          <w:rFonts w:eastAsia="Sylfaen" w:cs="Times New Roman" w:ascii="Times New Roman" w:hAnsi="Times New Roman"/>
          <w:sz w:val="28"/>
          <w:szCs w:val="28"/>
          <w:lang w:eastAsia="ru-RU"/>
        </w:rPr>
        <w:t xml:space="preserve">Ширина помещения 8 м, длина помещения 10м, чему равна площадь потолка </w:t>
      </w:r>
    </w:p>
    <w:p>
      <w:pPr>
        <w:pStyle w:val="Normal"/>
        <w:widowControl w:val="false"/>
        <w:suppressAutoHyphens w:val="false"/>
        <w:spacing w:lineRule="auto" w:line="240" w:before="0" w:after="0"/>
        <w:jc w:val="both"/>
        <w:rPr>
          <w:rFonts w:ascii="Times New Roman" w:hAnsi="Times New Roman" w:eastAsia="Sylfaen" w:cs="Times New Roman"/>
          <w:sz w:val="28"/>
          <w:szCs w:val="28"/>
          <w:lang w:eastAsia="ru-RU"/>
        </w:rPr>
      </w:pPr>
      <w:r>
        <w:rPr>
          <w:rFonts w:eastAsia="Sylfaen" w:cs="Times New Roman" w:ascii="Times New Roman" w:hAnsi="Times New Roman"/>
          <w:sz w:val="28"/>
          <w:szCs w:val="28"/>
          <w:lang w:eastAsia="ru-RU"/>
        </w:rPr>
        <w:t xml:space="preserve">Ответ: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sz w:val="28"/>
          <w:szCs w:val="28"/>
          <w:lang w:eastAsia="ar-SA"/>
        </w:rPr>
      </w:pPr>
      <w:r>
        <w:rPr>
          <w:rFonts w:eastAsia="" w:cs="Times New Roman" w:ascii="Times New Roman" w:hAnsi="Times New Roman" w:eastAsiaTheme="minorEastAsia"/>
          <w:b/>
          <w:sz w:val="28"/>
          <w:szCs w:val="28"/>
          <w:lang w:eastAsia="ru-RU"/>
        </w:rPr>
        <w:t>90</w:t>
      </w: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  <w:t xml:space="preserve">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Прочитайте текст и запишите развернутый ответ.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Рассчитать площадь потолка для оштукатуривания, если длина потолка равна 4 м и ширина потолка равна 4 м. Чему  равна площадь потолка, подлежащая оштукатуриванию?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Ответ: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i/>
          <w:i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  <w:t xml:space="preserve">91.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Прочитайте текст и запишите развернутый ответ</w:t>
      </w:r>
    </w:p>
    <w:p>
      <w:pPr>
        <w:pStyle w:val="Normal"/>
        <w:widowControl w:val="false"/>
        <w:suppressAutoHyphens w:val="false"/>
        <w:spacing w:lineRule="auto" w:line="240" w:before="0" w:after="0"/>
        <w:jc w:val="both"/>
        <w:rPr>
          <w:rFonts w:ascii="Times New Roman" w:hAnsi="Times New Roman" w:eastAsia="Sylfaen" w:cs="Times New Roman"/>
          <w:sz w:val="28"/>
          <w:szCs w:val="28"/>
          <w:lang w:eastAsia="ru-RU"/>
        </w:rPr>
      </w:pPr>
      <w:r>
        <w:rPr>
          <w:rFonts w:eastAsia="Sylfaen" w:cs="Times New Roman" w:ascii="Times New Roman" w:hAnsi="Times New Roman"/>
          <w:sz w:val="28"/>
          <w:szCs w:val="28"/>
          <w:lang w:eastAsia="ru-RU"/>
        </w:rPr>
        <w:t>Для облицовки плиток 10×10 потребовалось 2,5 кг/м</w:t>
      </w:r>
      <w:r>
        <w:rPr>
          <w:rFonts w:eastAsia="Sylfaen" w:cs="Times New Roman" w:ascii="Times New Roman" w:hAnsi="Times New Roman"/>
          <w:sz w:val="28"/>
          <w:szCs w:val="28"/>
          <w:vertAlign w:val="superscript"/>
          <w:lang w:eastAsia="ru-RU"/>
        </w:rPr>
        <w:t>2</w:t>
      </w:r>
      <w:r>
        <w:rPr>
          <w:rFonts w:eastAsia="Sylfaen" w:cs="Times New Roman" w:ascii="Times New Roman" w:hAnsi="Times New Roman"/>
          <w:sz w:val="28"/>
          <w:szCs w:val="28"/>
          <w:lang w:eastAsia="ru-RU"/>
        </w:rPr>
        <w:t xml:space="preserve"> универсальной клеевой сухой смеси. Какое количество смеси потребуется для облицовки 2м</w:t>
      </w:r>
      <w:r>
        <w:rPr>
          <w:rFonts w:eastAsia="Sylfaen" w:cs="Times New Roman" w:ascii="Times New Roman" w:hAnsi="Times New Roman"/>
          <w:sz w:val="28"/>
          <w:szCs w:val="28"/>
          <w:vertAlign w:val="superscript"/>
          <w:lang w:eastAsia="ru-RU"/>
        </w:rPr>
        <w:t>2</w:t>
      </w:r>
    </w:p>
    <w:p>
      <w:pPr>
        <w:pStyle w:val="Normal"/>
        <w:widowControl w:val="false"/>
        <w:suppressAutoHyphens w:val="false"/>
        <w:spacing w:lineRule="auto" w:line="240" w:before="0" w:after="0"/>
        <w:jc w:val="both"/>
        <w:rPr>
          <w:rFonts w:ascii="Times New Roman" w:hAnsi="Times New Roman" w:eastAsia="Sylfaen" w:cs="Times New Roman"/>
          <w:sz w:val="28"/>
          <w:szCs w:val="28"/>
          <w:lang w:eastAsia="ru-RU"/>
        </w:rPr>
      </w:pPr>
      <w:r>
        <w:rPr>
          <w:rFonts w:eastAsia="Sylfaen" w:cs="Times New Roman" w:ascii="Times New Roman" w:hAnsi="Times New Roman"/>
          <w:sz w:val="28"/>
          <w:szCs w:val="28"/>
          <w:lang w:eastAsia="ru-RU"/>
        </w:rPr>
        <w:t xml:space="preserve">Ответ: </w:t>
      </w:r>
    </w:p>
    <w:p>
      <w:pPr>
        <w:pStyle w:val="Normal"/>
        <w:widowControl w:val="false"/>
        <w:shd w:val="clear" w:color="auto" w:fill="FFFFFF"/>
        <w:suppressAutoHyphens w:val="false"/>
        <w:spacing w:lineRule="exact" w:line="211" w:before="0" w:after="0"/>
        <w:jc w:val="both"/>
        <w:rPr>
          <w:rFonts w:ascii="Times New Roman" w:hAnsi="Times New Roman" w:eastAsia="Sylfaen" w:cs="Times New Roman"/>
          <w:b/>
          <w:b/>
          <w:sz w:val="28"/>
          <w:szCs w:val="28"/>
          <w:lang w:eastAsia="ru-RU"/>
        </w:rPr>
      </w:pPr>
      <w:r>
        <w:rPr>
          <w:rFonts w:eastAsia="Sylfae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hd w:val="clear" w:color="auto" w:fill="FFFFFF"/>
        <w:suppressAutoHyphens w:val="false"/>
        <w:spacing w:lineRule="auto" w:line="240" w:before="0" w:after="0"/>
        <w:jc w:val="both"/>
        <w:rPr>
          <w:rFonts w:ascii="Times New Roman" w:hAnsi="Times New Roman" w:eastAsia="Sylfaen" w:cs="Times New Roman"/>
          <w:b/>
          <w:b/>
          <w:sz w:val="28"/>
          <w:szCs w:val="28"/>
          <w:lang w:eastAsia="ru-RU"/>
        </w:rPr>
      </w:pPr>
      <w:r>
        <w:rPr>
          <w:rFonts w:eastAsia="Sylfaen" w:cs="Times New Roman" w:ascii="Times New Roman" w:hAnsi="Times New Roman"/>
          <w:b/>
          <w:sz w:val="28"/>
          <w:szCs w:val="28"/>
          <w:lang w:eastAsia="ru-RU"/>
        </w:rPr>
        <w:t>92</w:t>
      </w: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  <w:t xml:space="preserve">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Прочитайте текст и установите соответствие.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Установите соответствие: маяков и  марки с их назначение, к каждой позиции в первом столбце подберите соответствующую позицию из второго столбца: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</w:r>
    </w:p>
    <w:tbl>
      <w:tblPr>
        <w:tblStyle w:val="9"/>
        <w:tblW w:w="10183" w:type="dxa"/>
        <w:jc w:val="left"/>
        <w:tblInd w:w="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517"/>
        <w:gridCol w:w="578"/>
        <w:gridCol w:w="7088"/>
      </w:tblGrid>
      <w:tr>
        <w:trPr>
          <w:trHeight w:val="344" w:hRule="atLeast"/>
        </w:trPr>
        <w:tc>
          <w:tcPr>
            <w:tcW w:w="251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Маяки</w:t>
            </w:r>
          </w:p>
        </w:tc>
        <w:tc>
          <w:tcPr>
            <w:tcW w:w="7666" w:type="dxa"/>
            <w:gridSpan w:val="2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Назначение</w:t>
            </w:r>
          </w:p>
        </w:tc>
      </w:tr>
      <w:tr>
        <w:trPr>
          <w:trHeight w:val="344" w:hRule="atLeast"/>
        </w:trPr>
        <w:tc>
          <w:tcPr>
            <w:tcW w:w="251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А. маяк опорный</w:t>
            </w:r>
          </w:p>
        </w:tc>
        <w:tc>
          <w:tcPr>
            <w:tcW w:w="57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1</w:t>
            </w:r>
          </w:p>
        </w:tc>
        <w:tc>
          <w:tcPr>
            <w:tcW w:w="708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плитка, уложенная на раствор и определяющая уровень настилаемого слоя</w:t>
            </w:r>
          </w:p>
        </w:tc>
      </w:tr>
      <w:tr>
        <w:trPr>
          <w:trHeight w:val="409" w:hRule="atLeast"/>
        </w:trPr>
        <w:tc>
          <w:tcPr>
            <w:tcW w:w="251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Sylfae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Б.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маяк реперный</w:t>
            </w:r>
          </w:p>
        </w:tc>
        <w:tc>
          <w:tcPr>
            <w:tcW w:w="57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2</w:t>
            </w:r>
          </w:p>
        </w:tc>
        <w:tc>
          <w:tcPr>
            <w:tcW w:w="708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метка, небольшая объемная площадка-маркер, заданной высоты</w:t>
            </w:r>
          </w:p>
        </w:tc>
      </w:tr>
      <w:tr>
        <w:trPr>
          <w:trHeight w:val="409" w:hRule="atLeast"/>
        </w:trPr>
        <w:tc>
          <w:tcPr>
            <w:tcW w:w="251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Sylfaen" w:cs="Times New Roman"/>
                <w:sz w:val="28"/>
                <w:szCs w:val="28"/>
              </w:rPr>
            </w:pPr>
            <w:r>
              <w:rPr>
                <w:rFonts w:eastAsia="Sylfae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В. марка</w:t>
            </w:r>
          </w:p>
        </w:tc>
        <w:tc>
          <w:tcPr>
            <w:tcW w:w="57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3</w:t>
            </w:r>
          </w:p>
        </w:tc>
        <w:tc>
          <w:tcPr>
            <w:tcW w:w="708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знак, фиксирующий точку облицовочной поверхности</w:t>
            </w:r>
          </w:p>
        </w:tc>
      </w:tr>
      <w:tr>
        <w:trPr>
          <w:trHeight w:val="409" w:hRule="atLeast"/>
        </w:trPr>
        <w:tc>
          <w:tcPr>
            <w:tcW w:w="251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Sylfaen" w:cs="Times New Roman"/>
                <w:sz w:val="28"/>
                <w:szCs w:val="28"/>
              </w:rPr>
            </w:pPr>
            <w:r>
              <w:rPr>
                <w:rFonts w:eastAsia="Sylfae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Г. промежуточный</w:t>
            </w:r>
          </w:p>
        </w:tc>
        <w:tc>
          <w:tcPr>
            <w:tcW w:w="57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4</w:t>
            </w:r>
          </w:p>
        </w:tc>
        <w:tc>
          <w:tcPr>
            <w:tcW w:w="708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для устройства ровного основания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Запишите выбранные цифры под соответствующими буквами</w:t>
      </w:r>
      <w:r>
        <w:rPr>
          <w:rFonts w:eastAsia="Arial" w:cs="Times New Roman" w:ascii="Times New Roman" w:hAnsi="Times New Roman"/>
          <w:sz w:val="28"/>
          <w:szCs w:val="28"/>
          <w:lang w:eastAsia="ru-RU"/>
        </w:rPr>
        <w:t>:</w:t>
      </w:r>
    </w:p>
    <w:tbl>
      <w:tblPr>
        <w:tblStyle w:val="9"/>
        <w:tblW w:w="10183" w:type="dxa"/>
        <w:jc w:val="left"/>
        <w:tblInd w:w="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96"/>
        <w:gridCol w:w="2638"/>
        <w:gridCol w:w="2632"/>
        <w:gridCol w:w="2416"/>
      </w:tblGrid>
      <w:tr>
        <w:trPr/>
        <w:tc>
          <w:tcPr>
            <w:tcW w:w="249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А</w:t>
            </w:r>
          </w:p>
        </w:tc>
        <w:tc>
          <w:tcPr>
            <w:tcW w:w="263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Б</w:t>
            </w:r>
          </w:p>
        </w:tc>
        <w:tc>
          <w:tcPr>
            <w:tcW w:w="2632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В</w:t>
            </w:r>
          </w:p>
        </w:tc>
        <w:tc>
          <w:tcPr>
            <w:tcW w:w="241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Г</w:t>
            </w:r>
          </w:p>
        </w:tc>
      </w:tr>
      <w:tr>
        <w:trPr/>
        <w:tc>
          <w:tcPr>
            <w:tcW w:w="249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3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32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41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  <w:t xml:space="preserve">93.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 xml:space="preserve">Прочитайте текст и установите соответствие.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Установить соответствие неровностей поверхности от проектной и качества отделки поверхности, к каждой позиции в первом столбце подберите соответствующую позицию из второго столбца:</w:t>
      </w:r>
    </w:p>
    <w:tbl>
      <w:tblPr>
        <w:tblStyle w:val="6"/>
        <w:tblW w:w="10250" w:type="dxa"/>
        <w:jc w:val="left"/>
        <w:tblInd w:w="1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381"/>
        <w:gridCol w:w="5868"/>
      </w:tblGrid>
      <w:tr>
        <w:trPr/>
        <w:tc>
          <w:tcPr>
            <w:tcW w:w="438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Качество отделки</w:t>
            </w:r>
          </w:p>
        </w:tc>
        <w:tc>
          <w:tcPr>
            <w:tcW w:w="586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Допустимые отклонения</w:t>
            </w:r>
          </w:p>
        </w:tc>
      </w:tr>
      <w:tr>
        <w:trPr/>
        <w:tc>
          <w:tcPr>
            <w:tcW w:w="438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А высококачественная отделка</w:t>
            </w:r>
          </w:p>
        </w:tc>
        <w:tc>
          <w:tcPr>
            <w:tcW w:w="586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1- не более 2 неровностей глубиной или высотой до 2мм</w:t>
            </w:r>
          </w:p>
        </w:tc>
      </w:tr>
      <w:tr>
        <w:trPr>
          <w:trHeight w:val="173" w:hRule="atLeast"/>
        </w:trPr>
        <w:tc>
          <w:tcPr>
            <w:tcW w:w="438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Б улучшенная отделка</w:t>
            </w:r>
          </w:p>
        </w:tc>
        <w:tc>
          <w:tcPr>
            <w:tcW w:w="586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2- не более 3 неровностей глубиной или высотой до 5мм</w:t>
            </w:r>
          </w:p>
        </w:tc>
      </w:tr>
      <w:tr>
        <w:trPr>
          <w:trHeight w:val="173" w:hRule="atLeast"/>
        </w:trPr>
        <w:tc>
          <w:tcPr>
            <w:tcW w:w="438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В простая отделка</w:t>
            </w:r>
          </w:p>
        </w:tc>
        <w:tc>
          <w:tcPr>
            <w:tcW w:w="586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3-не более 2 неровностей глубиной или высотой до 3мм</w:t>
            </w:r>
          </w:p>
        </w:tc>
      </w:tr>
      <w:tr>
        <w:trPr>
          <w:trHeight w:val="173" w:hRule="atLeast"/>
        </w:trPr>
        <w:tc>
          <w:tcPr>
            <w:tcW w:w="438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Г декоративная отделка</w:t>
            </w:r>
          </w:p>
        </w:tc>
        <w:tc>
          <w:tcPr>
            <w:tcW w:w="586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4- не более 2 неровностей глубиной или высотой до 2мм</w:t>
            </w:r>
          </w:p>
        </w:tc>
      </w:tr>
    </w:tbl>
    <w:p>
      <w:pPr>
        <w:pStyle w:val="Normal"/>
        <w:suppressAutoHyphens w:val="false"/>
        <w:spacing w:before="24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Запишите выбранные цифры под соответствующими буквами</w:t>
      </w:r>
      <w:r>
        <w:rPr>
          <w:rFonts w:eastAsia="Arial" w:cs="Times New Roman" w:ascii="Times New Roman" w:hAnsi="Times New Roman"/>
          <w:sz w:val="28"/>
          <w:szCs w:val="28"/>
          <w:lang w:eastAsia="ru-RU"/>
        </w:rPr>
        <w:t>:</w:t>
      </w:r>
    </w:p>
    <w:tbl>
      <w:tblPr>
        <w:tblStyle w:val="6"/>
        <w:tblW w:w="10233" w:type="dxa"/>
        <w:jc w:val="left"/>
        <w:tblInd w:w="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532"/>
        <w:gridCol w:w="2634"/>
        <w:gridCol w:w="2633"/>
        <w:gridCol w:w="2433"/>
      </w:tblGrid>
      <w:tr>
        <w:trPr/>
        <w:tc>
          <w:tcPr>
            <w:tcW w:w="2532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А</w:t>
            </w:r>
          </w:p>
        </w:tc>
        <w:tc>
          <w:tcPr>
            <w:tcW w:w="263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Б</w:t>
            </w:r>
          </w:p>
        </w:tc>
        <w:tc>
          <w:tcPr>
            <w:tcW w:w="263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В</w:t>
            </w:r>
          </w:p>
        </w:tc>
        <w:tc>
          <w:tcPr>
            <w:tcW w:w="243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Г</w:t>
            </w:r>
          </w:p>
        </w:tc>
      </w:tr>
      <w:tr>
        <w:trPr/>
        <w:tc>
          <w:tcPr>
            <w:tcW w:w="2532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3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3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43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before="0" w:after="0"/>
        <w:jc w:val="both"/>
        <w:rPr>
          <w:rFonts w:ascii="Times New Roman" w:hAnsi="Times New Roman" w:eastAsia="" w:cs="Times New Roman" w:eastAsiaTheme="minorEastAsia"/>
          <w:b/>
          <w:b/>
          <w:i/>
          <w:i/>
          <w:sz w:val="28"/>
          <w:szCs w:val="28"/>
          <w:lang w:eastAsia="ru-RU"/>
        </w:rPr>
      </w:pPr>
      <w:r>
        <w:rPr>
          <w:rFonts w:eastAsia="" w:cs="Times New Roman" w:eastAsiaTheme="minorEastAsia"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" w:cs="Times New Roman" w:ascii="Times New Roman" w:hAnsi="Times New Roman" w:eastAsiaTheme="minorEastAsia"/>
          <w:b/>
          <w:i/>
          <w:sz w:val="28"/>
          <w:szCs w:val="28"/>
          <w:lang w:eastAsia="ru-RU"/>
        </w:rPr>
        <w:t>94.</w:t>
      </w:r>
      <w:r>
        <w:rPr>
          <w:rFonts w:eastAsia="" w:cs="Times New Roman" w:ascii="Times New Roman" w:hAnsi="Times New Roman" w:eastAsiaTheme="minorEastAsia"/>
          <w:i/>
          <w:sz w:val="28"/>
          <w:szCs w:val="28"/>
          <w:lang w:eastAsia="ru-RU"/>
        </w:rPr>
        <w:t>Прочитайте текст, выберите правильный ответ.</w:t>
      </w:r>
    </w:p>
    <w:p>
      <w:pPr>
        <w:pStyle w:val="Normal"/>
        <w:widowControl w:val="false"/>
        <w:suppressAutoHyphens w:val="false"/>
        <w:spacing w:lineRule="auto" w:line="240" w:before="0" w:after="0"/>
        <w:jc w:val="both"/>
        <w:rPr>
          <w:rFonts w:ascii="Times New Roman" w:hAnsi="Times New Roman" w:eastAsia="Sylfaen" w:cs="Times New Roman"/>
          <w:sz w:val="28"/>
          <w:szCs w:val="28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Отделку жилых домов высотой до девяти этажей начинают</w:t>
      </w:r>
      <w:r>
        <w:rPr>
          <w:rFonts w:eastAsia="Sylfaen" w:cs="Times New Roman" w:ascii="Times New Roman" w:hAnsi="Times New Roman"/>
          <w:sz w:val="28"/>
          <w:szCs w:val="28"/>
          <w:shd w:fill="FFFFFF" w:val="clear"/>
          <w:lang w:eastAsia="ru-RU"/>
        </w:rPr>
        <w:t>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А) с </w:t>
      </w:r>
      <w:r>
        <w:rPr>
          <w:rFonts w:eastAsia="" w:cs="Times New Roman" w:ascii="Times New Roman" w:hAnsi="Times New Roman" w:eastAsiaTheme="minorEastAsia"/>
          <w:sz w:val="28"/>
          <w:szCs w:val="28"/>
          <w:shd w:fill="FFFFFF" w:val="clear"/>
          <w:lang w:eastAsia="ru-RU"/>
        </w:rPr>
        <w:t>верхних этажей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Б) </w:t>
      </w:r>
      <w:r>
        <w:rPr>
          <w:rFonts w:eastAsia="" w:cs="Times New Roman" w:ascii="Times New Roman" w:hAnsi="Times New Roman" w:eastAsiaTheme="minorEastAsia"/>
          <w:sz w:val="28"/>
          <w:szCs w:val="28"/>
          <w:shd w:fill="FFFFFF" w:val="clear"/>
          <w:lang w:eastAsia="ru-RU"/>
        </w:rPr>
        <w:t>с 1 этажа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В) </w:t>
      </w:r>
      <w:r>
        <w:rPr>
          <w:rFonts w:eastAsia="" w:cs="Times New Roman" w:ascii="Times New Roman" w:hAnsi="Times New Roman" w:eastAsiaTheme="minorEastAsia"/>
          <w:sz w:val="28"/>
          <w:szCs w:val="28"/>
          <w:shd w:fill="FFFFFF" w:val="clear"/>
          <w:lang w:eastAsia="ru-RU"/>
        </w:rPr>
        <w:t>с 3 этажа</w:t>
      </w:r>
    </w:p>
    <w:p>
      <w:pPr>
        <w:pStyle w:val="Normal"/>
        <w:widowControl w:val="false"/>
        <w:suppressAutoHyphens w:val="false"/>
        <w:spacing w:before="0" w:after="0"/>
        <w:jc w:val="both"/>
        <w:rPr>
          <w:rFonts w:ascii="Times New Roman" w:hAnsi="Times New Roman" w:eastAsia="Sylfae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Г) с </w:t>
      </w:r>
      <w:r>
        <w:rPr>
          <w:rFonts w:eastAsia="Sylfaen" w:cs="Times New Roman" w:ascii="Times New Roman" w:hAnsi="Times New Roman"/>
          <w:sz w:val="28"/>
          <w:szCs w:val="28"/>
          <w:shd w:fill="FFFFFF" w:val="clear"/>
          <w:lang w:eastAsia="ru-RU"/>
        </w:rPr>
        <w:t>5 этажа</w:t>
      </w:r>
    </w:p>
    <w:p>
      <w:pPr>
        <w:pStyle w:val="Normal"/>
        <w:widowControl w:val="false"/>
        <w:suppressAutoHyphens w:val="false"/>
        <w:spacing w:before="0" w:after="0"/>
        <w:jc w:val="both"/>
        <w:rPr>
          <w:rFonts w:ascii="Times New Roman" w:hAnsi="Times New Roman" w:eastAsia="Sylfaen" w:cs="Times New Roman"/>
          <w:sz w:val="28"/>
          <w:szCs w:val="28"/>
          <w:lang w:eastAsia="ru-RU"/>
        </w:rPr>
      </w:pPr>
      <w:r>
        <w:rPr>
          <w:rFonts w:eastAsia="Sylfaen" w:cs="Times New Roman" w:ascii="Times New Roman" w:hAnsi="Times New Roman"/>
          <w:sz w:val="28"/>
          <w:szCs w:val="28"/>
          <w:lang w:eastAsia="ru-RU"/>
        </w:rPr>
        <w:t>Ответ: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shd w:val="clear" w:color="auto" w:fill="FFFFFF"/>
        <w:suppressAutoHyphens w:val="false"/>
        <w:spacing w:lineRule="auto" w:line="240" w:before="0" w:after="0"/>
        <w:jc w:val="both"/>
        <w:rPr>
          <w:rFonts w:ascii="Times New Roman" w:hAnsi="Times New Roman" w:eastAsia="Sylfae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  <w:t>95.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Прочитайте текст и установите соответствие.</w:t>
      </w:r>
    </w:p>
    <w:p>
      <w:pPr>
        <w:pStyle w:val="Normal"/>
        <w:widowControl w:val="false"/>
        <w:shd w:val="clear" w:color="auto" w:fill="FFFFFF"/>
        <w:suppressAutoHyphens w:val="false"/>
        <w:spacing w:lineRule="auto" w:line="240" w:before="0" w:after="0"/>
        <w:jc w:val="both"/>
        <w:rPr>
          <w:rFonts w:ascii="Times New Roman" w:hAnsi="Times New Roman" w:eastAsia="Sylfae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 xml:space="preserve">Установите соответствие </w:t>
      </w:r>
      <w:r>
        <w:rPr>
          <w:rFonts w:eastAsia="Sylfaen" w:cs="Times New Roman" w:ascii="Times New Roman" w:hAnsi="Times New Roman"/>
          <w:sz w:val="28"/>
          <w:szCs w:val="28"/>
          <w:lang w:eastAsia="ru-RU"/>
        </w:rPr>
        <w:t>между конструктивными элементами облицовки и их определением, к каждой позиции в первом столбце подберите соответствующую позицию из второго столбца:</w:t>
      </w:r>
    </w:p>
    <w:tbl>
      <w:tblPr>
        <w:tblStyle w:val="7"/>
        <w:tblW w:w="10200" w:type="dxa"/>
        <w:jc w:val="left"/>
        <w:tblInd w:w="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65"/>
        <w:gridCol w:w="8234"/>
      </w:tblGrid>
      <w:tr>
        <w:trPr/>
        <w:tc>
          <w:tcPr>
            <w:tcW w:w="1965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 xml:space="preserve">А) 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плинтус</w:t>
            </w:r>
          </w:p>
        </w:tc>
        <w:tc>
          <w:tcPr>
            <w:tcW w:w="823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1.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верхний ряд облицовки из фигурных или плоских плиток</w:t>
            </w:r>
          </w:p>
        </w:tc>
      </w:tr>
      <w:tr>
        <w:trPr/>
        <w:tc>
          <w:tcPr>
            <w:tcW w:w="1965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 xml:space="preserve">Б)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ru-RU"/>
              </w:rPr>
              <w:t>карниз</w:t>
            </w:r>
          </w:p>
        </w:tc>
        <w:tc>
          <w:tcPr>
            <w:tcW w:w="823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2. нижний ряд, из фасонных плиток, которые зрительно отделяют стену от пола</w:t>
            </w:r>
          </w:p>
        </w:tc>
      </w:tr>
      <w:tr>
        <w:trPr/>
        <w:tc>
          <w:tcPr>
            <w:tcW w:w="1965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В) фриз</w:t>
            </w:r>
          </w:p>
        </w:tc>
        <w:tc>
          <w:tcPr>
            <w:tcW w:w="823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3 ряд из цветных или утолщенных плиток, уложенных выше плинтуса</w:t>
            </w:r>
          </w:p>
        </w:tc>
      </w:tr>
      <w:tr>
        <w:trPr/>
        <w:tc>
          <w:tcPr>
            <w:tcW w:w="1965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Г) цоколь</w:t>
            </w:r>
          </w:p>
        </w:tc>
        <w:tc>
          <w:tcPr>
            <w:tcW w:w="8234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4 полоса плиточного покрытия пола, расположенная по его периметру и отличающаяся по цвету или рисунку от основного фона облицовки, покрытия пола</w:t>
            </w:r>
          </w:p>
        </w:tc>
      </w:tr>
    </w:tbl>
    <w:p>
      <w:pPr>
        <w:pStyle w:val="Normal"/>
        <w:widowControl w:val="false"/>
        <w:suppressAutoHyphens w:val="false"/>
        <w:spacing w:lineRule="auto" w:line="240" w:before="0" w:after="0"/>
        <w:jc w:val="both"/>
        <w:rPr>
          <w:rFonts w:ascii="Times New Roman" w:hAnsi="Times New Roman" w:eastAsia="Sylfaen" w:cs="Times New Roman"/>
          <w:sz w:val="28"/>
          <w:szCs w:val="28"/>
          <w:lang w:eastAsia="ru-RU"/>
        </w:rPr>
      </w:pPr>
      <w:r>
        <w:rPr>
          <w:rFonts w:eastAsia="Sylfae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Запишите выбранные цифры под соответствующими буквами</w:t>
      </w:r>
      <w:r>
        <w:rPr>
          <w:rFonts w:eastAsia="Arial" w:cs="Times New Roman" w:ascii="Times New Roman" w:hAnsi="Times New Roman"/>
          <w:sz w:val="28"/>
          <w:szCs w:val="28"/>
          <w:lang w:eastAsia="ru-RU"/>
        </w:rPr>
        <w:t>:</w:t>
      </w:r>
    </w:p>
    <w:tbl>
      <w:tblPr>
        <w:tblStyle w:val="7"/>
        <w:tblW w:w="10117" w:type="dxa"/>
        <w:jc w:val="left"/>
        <w:tblInd w:w="1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66"/>
        <w:gridCol w:w="2633"/>
        <w:gridCol w:w="2635"/>
        <w:gridCol w:w="2382"/>
      </w:tblGrid>
      <w:tr>
        <w:trPr/>
        <w:tc>
          <w:tcPr>
            <w:tcW w:w="246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А</w:t>
            </w:r>
          </w:p>
        </w:tc>
        <w:tc>
          <w:tcPr>
            <w:tcW w:w="263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Б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В</w:t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Г</w:t>
            </w:r>
          </w:p>
        </w:tc>
      </w:tr>
      <w:tr>
        <w:trPr/>
        <w:tc>
          <w:tcPr>
            <w:tcW w:w="246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3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b/>
          <w:b/>
          <w:i/>
          <w:i/>
          <w:sz w:val="28"/>
          <w:szCs w:val="28"/>
          <w:lang w:eastAsia="ru-RU"/>
        </w:rPr>
      </w:pPr>
      <w:r>
        <w:rPr>
          <w:rFonts w:eastAsia="" w:cs="Times New Roman" w:eastAsiaTheme="minorEastAsia"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highlight w:val="green"/>
          <w:lang w:eastAsia="ru-RU"/>
        </w:rPr>
      </w:pPr>
      <w:r>
        <w:rPr>
          <w:rFonts w:eastAsia="" w:cs="Times New Roman" w:ascii="Times New Roman" w:hAnsi="Times New Roman" w:eastAsiaTheme="minorEastAsia"/>
          <w:b/>
          <w:i/>
          <w:sz w:val="28"/>
          <w:szCs w:val="28"/>
          <w:lang w:eastAsia="ru-RU"/>
        </w:rPr>
        <w:t xml:space="preserve">96. </w:t>
      </w:r>
      <w:r>
        <w:rPr>
          <w:rFonts w:eastAsia="" w:cs="Times New Roman" w:ascii="Times New Roman" w:hAnsi="Times New Roman" w:eastAsiaTheme="minorEastAsia"/>
          <w:i/>
          <w:sz w:val="28"/>
          <w:szCs w:val="28"/>
          <w:lang w:eastAsia="ru-RU"/>
        </w:rPr>
        <w:t>Прочитайте текст, выберите правильный ответ.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 w:bidi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 w:bidi="ru-RU"/>
        </w:rPr>
        <w:t>Подключать электрооборудование к сети путем соединения и скручивания концов проводов: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 w:bidi="ru-RU"/>
        </w:rPr>
        <w:t>А) запрещается</w:t>
        <w:br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Б) разрешается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В) можно соединить один провод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>Г) один провод соединять нельзя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>Ответ:</w:t>
      </w:r>
    </w:p>
    <w:p>
      <w:pPr>
        <w:pStyle w:val="21"/>
        <w:shd w:val="clear" w:color="auto" w:fill="auto"/>
        <w:spacing w:lineRule="auto" w:line="276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21"/>
        <w:shd w:val="clear" w:color="auto" w:fill="auto"/>
        <w:spacing w:lineRule="auto" w:line="276" w:before="0" w:after="0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97. </w:t>
      </w:r>
      <w:r>
        <w:rPr>
          <w:rFonts w:cs="Times New Roman" w:ascii="Times New Roman" w:hAnsi="Times New Roman"/>
          <w:i/>
          <w:sz w:val="28"/>
          <w:szCs w:val="28"/>
        </w:rPr>
        <w:t>Прочитайте текст и дайте развернутый ответ.</w:t>
      </w:r>
    </w:p>
    <w:p>
      <w:pPr>
        <w:pStyle w:val="21"/>
        <w:shd w:val="clear" w:color="auto" w:fill="auto"/>
        <w:spacing w:lineRule="auto" w:line="276" w:before="0" w:after="0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Ширина помещения 3 м, длина помещения 4м, чему равна площадь потолка </w:t>
      </w:r>
    </w:p>
    <w:p>
      <w:pPr>
        <w:pStyle w:val="21"/>
        <w:shd w:val="clear" w:color="auto" w:fill="auto"/>
        <w:spacing w:lineRule="auto" w:line="276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Ответ: _____</w:t>
      </w:r>
    </w:p>
    <w:p>
      <w:pPr>
        <w:pStyle w:val="21"/>
        <w:shd w:val="clear" w:color="auto" w:fill="auto"/>
        <w:spacing w:lineRule="auto" w:line="276" w:before="0" w:after="0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  <w:t xml:space="preserve">98.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Прочитайте текст и запишите развернутый ответ.</w:t>
      </w:r>
    </w:p>
    <w:p>
      <w:pPr>
        <w:pStyle w:val="Normal"/>
        <w:widowControl w:val="false"/>
        <w:suppressAutoHyphens w:val="false"/>
        <w:spacing w:lineRule="auto" w:line="240" w:before="0" w:after="0"/>
        <w:jc w:val="both"/>
        <w:rPr>
          <w:rFonts w:ascii="Times New Roman" w:hAnsi="Times New Roman" w:eastAsia="Sylfaen" w:cs="Times New Roman"/>
          <w:sz w:val="28"/>
          <w:szCs w:val="28"/>
          <w:lang w:eastAsia="ru-RU"/>
        </w:rPr>
      </w:pPr>
      <w:r>
        <w:rPr>
          <w:rFonts w:eastAsia="Sylfaen" w:cs="Times New Roman" w:ascii="Times New Roman" w:hAnsi="Times New Roman"/>
          <w:sz w:val="28"/>
          <w:szCs w:val="28"/>
          <w:lang w:eastAsia="ru-RU"/>
        </w:rPr>
        <w:t>Для укладки плитки 40×40см, потребовалось 3,7кг/м</w:t>
      </w:r>
      <w:r>
        <w:rPr>
          <w:rFonts w:eastAsia="Sylfaen" w:cs="Times New Roman" w:ascii="Times New Roman" w:hAnsi="Times New Roman"/>
          <w:sz w:val="28"/>
          <w:szCs w:val="28"/>
          <w:vertAlign w:val="superscript"/>
          <w:lang w:eastAsia="ru-RU"/>
        </w:rPr>
        <w:t>2</w:t>
      </w:r>
      <w:r>
        <w:rPr>
          <w:rFonts w:eastAsia="Sylfaen" w:cs="Times New Roman" w:ascii="Times New Roman" w:hAnsi="Times New Roman"/>
          <w:sz w:val="28"/>
          <w:szCs w:val="28"/>
          <w:lang w:eastAsia="ru-RU"/>
        </w:rPr>
        <w:t xml:space="preserve"> клеевой смеси на основе быстротвердеющего цемента. Рассчитайте количество смеси для 3м</w:t>
      </w:r>
      <w:r>
        <w:rPr>
          <w:rFonts w:eastAsia="Sylfaen" w:cs="Times New Roman" w:ascii="Times New Roman" w:hAnsi="Times New Roman"/>
          <w:sz w:val="28"/>
          <w:szCs w:val="28"/>
          <w:vertAlign w:val="superscript"/>
          <w:lang w:eastAsia="ru-RU"/>
        </w:rPr>
        <w:t>2</w:t>
      </w:r>
    </w:p>
    <w:p>
      <w:pPr>
        <w:pStyle w:val="Normal"/>
        <w:widowControl w:val="false"/>
        <w:suppressAutoHyphens w:val="false"/>
        <w:spacing w:lineRule="auto" w:line="240" w:before="0" w:after="0"/>
        <w:jc w:val="both"/>
        <w:rPr>
          <w:rFonts w:ascii="Times New Roman" w:hAnsi="Times New Roman" w:eastAsia="Sylfaen" w:cs="Times New Roman"/>
          <w:sz w:val="28"/>
          <w:szCs w:val="28"/>
          <w:lang w:eastAsia="ru-RU"/>
        </w:rPr>
      </w:pPr>
      <w:r>
        <w:rPr>
          <w:rFonts w:eastAsia="Sylfaen" w:cs="Times New Roman" w:ascii="Times New Roman" w:hAnsi="Times New Roman"/>
          <w:sz w:val="28"/>
          <w:szCs w:val="28"/>
          <w:lang w:eastAsia="ru-RU"/>
        </w:rPr>
        <w:t>Ответ: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b/>
          <w:b/>
          <w:i/>
          <w:i/>
          <w:sz w:val="28"/>
          <w:szCs w:val="28"/>
          <w:lang w:eastAsia="ru-RU"/>
        </w:rPr>
      </w:pPr>
      <w:r>
        <w:rPr>
          <w:rFonts w:eastAsia="" w:cs="Times New Roman" w:eastAsiaTheme="minorEastAsia"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  <w:t xml:space="preserve">99.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Прочитайте текст и установите соответствие.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 xml:space="preserve">Установите соответствие </w:t>
      </w:r>
      <w:r>
        <w:rPr>
          <w:rFonts w:eastAsia="" w:cs="Times New Roman" w:ascii="Times New Roman" w:hAnsi="Times New Roman" w:eastAsiaTheme="minorEastAsia"/>
          <w:sz w:val="28"/>
          <w:szCs w:val="28"/>
          <w:lang w:eastAsia="ru-RU"/>
        </w:rPr>
        <w:t>зданий по этажности, к каждой позиции в первом столбце подберите соответствующую позицию из второго столбца:</w:t>
      </w:r>
    </w:p>
    <w:tbl>
      <w:tblPr>
        <w:tblStyle w:val="10"/>
        <w:tblW w:w="10267" w:type="dxa"/>
        <w:jc w:val="left"/>
        <w:tblInd w:w="1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50"/>
        <w:gridCol w:w="3383"/>
        <w:gridCol w:w="530"/>
        <w:gridCol w:w="6003"/>
      </w:tblGrid>
      <w:tr>
        <w:trPr/>
        <w:tc>
          <w:tcPr>
            <w:tcW w:w="3733" w:type="dxa"/>
            <w:gridSpan w:val="2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Здания</w:t>
            </w:r>
          </w:p>
        </w:tc>
        <w:tc>
          <w:tcPr>
            <w:tcW w:w="6533" w:type="dxa"/>
            <w:gridSpan w:val="2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Количество этажей</w:t>
            </w:r>
          </w:p>
        </w:tc>
      </w:tr>
      <w:tr>
        <w:trPr/>
        <w:tc>
          <w:tcPr>
            <w:tcW w:w="350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А</w:t>
            </w:r>
          </w:p>
        </w:tc>
        <w:tc>
          <w:tcPr>
            <w:tcW w:w="338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малоэтажные</w:t>
            </w:r>
          </w:p>
        </w:tc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1.</w:t>
            </w:r>
          </w:p>
        </w:tc>
        <w:tc>
          <w:tcPr>
            <w:tcW w:w="600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5-12этажей</w:t>
            </w:r>
          </w:p>
        </w:tc>
      </w:tr>
      <w:tr>
        <w:trPr/>
        <w:tc>
          <w:tcPr>
            <w:tcW w:w="350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Б</w:t>
            </w:r>
          </w:p>
        </w:tc>
        <w:tc>
          <w:tcPr>
            <w:tcW w:w="338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средней этажности</w:t>
            </w:r>
          </w:p>
        </w:tc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2.</w:t>
            </w:r>
          </w:p>
        </w:tc>
        <w:tc>
          <w:tcPr>
            <w:tcW w:w="600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до 5 этажей</w:t>
            </w:r>
          </w:p>
        </w:tc>
      </w:tr>
      <w:tr>
        <w:trPr/>
        <w:tc>
          <w:tcPr>
            <w:tcW w:w="350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В</w:t>
            </w:r>
          </w:p>
        </w:tc>
        <w:tc>
          <w:tcPr>
            <w:tcW w:w="338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повышенной этажности</w:t>
            </w:r>
          </w:p>
        </w:tc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3.</w:t>
            </w:r>
          </w:p>
        </w:tc>
        <w:tc>
          <w:tcPr>
            <w:tcW w:w="600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более 20 этажей</w:t>
            </w:r>
          </w:p>
        </w:tc>
      </w:tr>
      <w:tr>
        <w:trPr/>
        <w:tc>
          <w:tcPr>
            <w:tcW w:w="350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Г</w:t>
            </w:r>
          </w:p>
        </w:tc>
        <w:tc>
          <w:tcPr>
            <w:tcW w:w="338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высотные</w:t>
            </w:r>
          </w:p>
        </w:tc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4</w:t>
            </w:r>
          </w:p>
        </w:tc>
        <w:tc>
          <w:tcPr>
            <w:tcW w:w="600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12-20 этажей</w:t>
            </w:r>
          </w:p>
        </w:tc>
      </w:tr>
    </w:tbl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Запишите выбранные цифры под соответствующими буквами</w:t>
      </w:r>
      <w:r>
        <w:rPr>
          <w:rFonts w:eastAsia="Arial" w:cs="Times New Roman" w:ascii="Times New Roman" w:hAnsi="Times New Roman"/>
          <w:sz w:val="28"/>
          <w:szCs w:val="28"/>
          <w:lang w:eastAsia="ru-RU"/>
        </w:rPr>
        <w:t>:</w:t>
      </w:r>
    </w:p>
    <w:tbl>
      <w:tblPr>
        <w:tblStyle w:val="10"/>
        <w:tblW w:w="10250" w:type="dxa"/>
        <w:jc w:val="left"/>
        <w:tblInd w:w="1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68"/>
        <w:gridCol w:w="2633"/>
        <w:gridCol w:w="2631"/>
        <w:gridCol w:w="2517"/>
      </w:tblGrid>
      <w:tr>
        <w:trPr/>
        <w:tc>
          <w:tcPr>
            <w:tcW w:w="246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А</w:t>
            </w:r>
          </w:p>
        </w:tc>
        <w:tc>
          <w:tcPr>
            <w:tcW w:w="263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Б</w:t>
            </w:r>
          </w:p>
        </w:tc>
        <w:tc>
          <w:tcPr>
            <w:tcW w:w="2631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В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Г</w:t>
            </w:r>
          </w:p>
        </w:tc>
      </w:tr>
      <w:tr>
        <w:trPr/>
        <w:tc>
          <w:tcPr>
            <w:tcW w:w="246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3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31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widowControl w:val="false"/>
        <w:suppressAutoHyphens w:val="false"/>
        <w:spacing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highlight w:val="green"/>
          <w:lang w:eastAsia="ar-S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highlight w:val="green"/>
          <w:lang w:eastAsia="ar-SA"/>
        </w:rPr>
      </w:r>
    </w:p>
    <w:p>
      <w:pPr>
        <w:pStyle w:val="Normal"/>
        <w:widowControl w:val="false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 xml:space="preserve">100.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ar-SA"/>
        </w:rPr>
        <w:t>Выберите один правильный ответ.</w:t>
      </w:r>
    </w:p>
    <w:p>
      <w:pPr>
        <w:pStyle w:val="Normal"/>
        <w:widowControl w:val="false"/>
        <w:suppressAutoHyphens w:val="false"/>
        <w:spacing w:lineRule="auto" w:line="240" w:before="0" w:after="0"/>
        <w:jc w:val="both"/>
        <w:rPr>
          <w:rFonts w:ascii="Times New Roman" w:hAnsi="Times New Roman" w:eastAsia="Sylfaen" w:cs="Times New Roman"/>
          <w:sz w:val="28"/>
          <w:szCs w:val="28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Керамические прямоугольные плитки при диагональной облицовке устанавливают к фризовому ряду под углом: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А)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45</w:t>
      </w:r>
      <w:r>
        <w:rPr>
          <w:rFonts w:eastAsia="Times New Roman" w:cs="Times New Roman" w:ascii="Times New Roman" w:hAnsi="Times New Roman"/>
          <w:sz w:val="28"/>
          <w:szCs w:val="28"/>
          <w:vertAlign w:val="superscript"/>
          <w:lang w:eastAsia="ar-SA"/>
        </w:rPr>
        <w:t>0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Б)</w:t>
      </w:r>
      <w:r>
        <w:rPr>
          <w:rFonts w:eastAsia="" w:cs="Times New Roman" w:ascii="Times New Roman" w:hAnsi="Times New Roman" w:eastAsiaTheme="minorEastAsia"/>
          <w:sz w:val="28"/>
          <w:szCs w:val="28"/>
          <w:shd w:fill="FFFFFF" w:val="clear"/>
          <w:lang w:eastAsia="ru-RU"/>
        </w:rPr>
        <w:t>30</w:t>
      </w:r>
      <w:r>
        <w:rPr>
          <w:rFonts w:eastAsia="" w:cs="Times New Roman" w:ascii="Times New Roman" w:hAnsi="Times New Roman" w:eastAsiaTheme="minorEastAsia"/>
          <w:sz w:val="28"/>
          <w:szCs w:val="28"/>
          <w:shd w:fill="FFFFFF" w:val="clear"/>
          <w:vertAlign w:val="superscript"/>
          <w:lang w:eastAsia="ru-RU"/>
        </w:rPr>
        <w:t>0</w:t>
      </w:r>
    </w:p>
    <w:p>
      <w:pPr>
        <w:pStyle w:val="Normal"/>
        <w:suppressAutoHyphens w:val="false"/>
        <w:spacing w:before="0" w:after="0"/>
        <w:jc w:val="both"/>
        <w:rPr>
          <w:rFonts w:ascii="Times New Roman" w:hAnsi="Times New Roman" w:eastAsia="" w:cs="Times New Roman" w:eastAsiaTheme="minorEastAsia"/>
          <w:sz w:val="28"/>
          <w:szCs w:val="28"/>
          <w:shd w:fill="FFFFFF" w:val="clear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В)</w:t>
      </w:r>
      <w:r>
        <w:rPr>
          <w:rFonts w:eastAsia="" w:cs="Times New Roman" w:ascii="Times New Roman" w:hAnsi="Times New Roman" w:eastAsiaTheme="minorEastAsia"/>
          <w:sz w:val="28"/>
          <w:szCs w:val="28"/>
          <w:shd w:fill="FFFFFF" w:val="clear"/>
          <w:lang w:eastAsia="ru-RU"/>
        </w:rPr>
        <w:t>70</w:t>
      </w:r>
      <w:r>
        <w:rPr>
          <w:rFonts w:eastAsia="" w:cs="Times New Roman" w:ascii="Times New Roman" w:hAnsi="Times New Roman" w:eastAsiaTheme="minorEastAsia"/>
          <w:sz w:val="28"/>
          <w:szCs w:val="28"/>
          <w:shd w:fill="FFFFFF" w:val="clear"/>
          <w:vertAlign w:val="superscript"/>
          <w:lang w:eastAsia="ru-RU"/>
        </w:rPr>
        <w:t>0</w:t>
      </w:r>
    </w:p>
    <w:p>
      <w:pPr>
        <w:pStyle w:val="Normal"/>
        <w:suppressAutoHyphens w:val="false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FFFFFF" w:val="clear"/>
          <w:lang w:eastAsia="ru-RU"/>
        </w:rPr>
        <w:t>Г) 100</w:t>
      </w:r>
      <w:r>
        <w:rPr>
          <w:rFonts w:eastAsia="" w:cs="Times New Roman" w:ascii="Times New Roman" w:hAnsi="Times New Roman" w:eastAsiaTheme="minorEastAsia"/>
          <w:sz w:val="28"/>
          <w:szCs w:val="28"/>
          <w:shd w:fill="FFFFFF" w:val="clear"/>
          <w:vertAlign w:val="superscript"/>
          <w:lang w:eastAsia="ru-RU"/>
        </w:rPr>
        <w:t>0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i/>
          <w:i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i/>
          <w:sz w:val="28"/>
          <w:szCs w:val="28"/>
          <w:lang w:eastAsia="ru-RU"/>
        </w:rPr>
        <w:t>101.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>Прочитайте текст и запишите развернутый ответ.</w:t>
      </w:r>
    </w:p>
    <w:p>
      <w:pPr>
        <w:pStyle w:val="Normal"/>
        <w:widowControl w:val="false"/>
        <w:suppressAutoHyphens w:val="false"/>
        <w:spacing w:lineRule="auto" w:line="240" w:before="0" w:after="0"/>
        <w:jc w:val="both"/>
        <w:rPr>
          <w:rFonts w:ascii="Times New Roman" w:hAnsi="Times New Roman" w:eastAsia="Sylfaen" w:cs="Times New Roman"/>
          <w:sz w:val="28"/>
          <w:szCs w:val="28"/>
          <w:lang w:eastAsia="ru-RU"/>
        </w:rPr>
      </w:pPr>
      <w:r>
        <w:rPr>
          <w:rFonts w:eastAsia="Sylfaen" w:cs="Times New Roman" w:ascii="Times New Roman" w:hAnsi="Times New Roman"/>
          <w:sz w:val="28"/>
          <w:szCs w:val="28"/>
          <w:lang w:eastAsia="ru-RU"/>
        </w:rPr>
        <w:t>Для оштукатуривания декоративной штукатуркой «Короед» с фракцией 2мм  на 1м</w:t>
      </w:r>
      <w:r>
        <w:rPr>
          <w:rFonts w:eastAsia="Sylfaen" w:cs="Times New Roman" w:ascii="Times New Roman" w:hAnsi="Times New Roman"/>
          <w:sz w:val="28"/>
          <w:szCs w:val="28"/>
          <w:vertAlign w:val="superscript"/>
          <w:lang w:eastAsia="ru-RU"/>
        </w:rPr>
        <w:t xml:space="preserve">2 </w:t>
      </w:r>
      <w:r>
        <w:rPr>
          <w:rFonts w:eastAsia="Sylfaen" w:cs="Times New Roman" w:ascii="Times New Roman" w:hAnsi="Times New Roman"/>
          <w:sz w:val="28"/>
          <w:szCs w:val="28"/>
          <w:lang w:eastAsia="ru-RU"/>
        </w:rPr>
        <w:t>требуется 2 кг. Рассчитать количество штукатурки для 10 м</w:t>
      </w:r>
      <w:r>
        <w:rPr>
          <w:rFonts w:eastAsia="Sylfaen" w:cs="Times New Roman" w:ascii="Times New Roman" w:hAnsi="Times New Roman"/>
          <w:sz w:val="28"/>
          <w:szCs w:val="28"/>
          <w:vertAlign w:val="superscript"/>
          <w:lang w:eastAsia="ru-RU"/>
        </w:rPr>
        <w:t>2</w:t>
      </w:r>
    </w:p>
    <w:p>
      <w:pPr>
        <w:pStyle w:val="Normal"/>
        <w:widowControl w:val="false"/>
        <w:suppressAutoHyphens w:val="false"/>
        <w:spacing w:lineRule="auto" w:line="240" w:before="0" w:after="0"/>
        <w:jc w:val="both"/>
        <w:rPr>
          <w:rFonts w:ascii="Times New Roman" w:hAnsi="Times New Roman" w:eastAsia="Sylfaen" w:cs="Times New Roman"/>
          <w:sz w:val="28"/>
          <w:szCs w:val="28"/>
          <w:lang w:eastAsia="ru-RU"/>
        </w:rPr>
      </w:pPr>
      <w:r>
        <w:rPr>
          <w:rFonts w:eastAsia="Sylfaen" w:cs="Times New Roman" w:ascii="Times New Roman" w:hAnsi="Times New Roman"/>
          <w:sz w:val="28"/>
          <w:szCs w:val="28"/>
          <w:lang w:eastAsia="ru-RU"/>
        </w:rPr>
        <w:t>Ответ: _____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  <w:bookmarkStart w:id="1" w:name="_GoBack1"/>
      <w:bookmarkStart w:id="2" w:name="_GoBack1"/>
      <w:bookmarkEnd w:id="2"/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102. </w:t>
      </w:r>
      <w:r>
        <w:rPr>
          <w:rFonts w:ascii="Times New Roman" w:hAnsi="Times New Roman"/>
          <w:i/>
          <w:sz w:val="28"/>
          <w:szCs w:val="28"/>
        </w:rPr>
        <w:t xml:space="preserve">Прочитайте текст и установите соответствие.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Соотнесите виды электрических машин и соответствующие им элементы  конструкций.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 каждой позиции, в данном левом столбце, подберите соответствующую позицию из правого столбца:</w:t>
      </w:r>
    </w:p>
    <w:tbl>
      <w:tblPr>
        <w:tblW w:w="10088" w:type="dxa"/>
        <w:jc w:val="left"/>
        <w:tblInd w:w="19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11"/>
        <w:gridCol w:w="4482"/>
        <w:gridCol w:w="616"/>
        <w:gridCol w:w="4478"/>
      </w:tblGrid>
      <w:tr>
        <w:trPr>
          <w:trHeight w:val="392" w:hRule="atLeast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Виды электрических машин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Элементы конструкции</w:t>
            </w:r>
          </w:p>
        </w:tc>
      </w:tr>
      <w:tr>
        <w:trPr>
          <w:trHeight w:val="392" w:hRule="atLeast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А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Асинхронный двигатель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1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Коллектор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Б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Трансформатор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2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Обмотка возбуждения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В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Синхронный двигатель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3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Короткозамкнутый ротор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Г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Двигатель постоянного тока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4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Ввод</w:t>
            </w:r>
          </w:p>
        </w:tc>
      </w:tr>
    </w:tbl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Запишите выбранные цифры под соответствующими буквами</w:t>
      </w:r>
      <w:r>
        <w:rPr>
          <w:rFonts w:eastAsia="Arial" w:cs="Times New Roman" w:ascii="Times New Roman" w:hAnsi="Times New Roman"/>
          <w:sz w:val="28"/>
          <w:szCs w:val="28"/>
          <w:lang w:eastAsia="ru-RU"/>
        </w:rPr>
        <w:t>:</w:t>
      </w:r>
    </w:p>
    <w:tbl>
      <w:tblPr>
        <w:tblStyle w:val="1"/>
        <w:tblW w:w="10317" w:type="dxa"/>
        <w:jc w:val="left"/>
        <w:tblInd w:w="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530"/>
        <w:gridCol w:w="2636"/>
        <w:gridCol w:w="2633"/>
        <w:gridCol w:w="2517"/>
      </w:tblGrid>
      <w:tr>
        <w:trPr/>
        <w:tc>
          <w:tcPr>
            <w:tcW w:w="2530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А</w:t>
            </w:r>
          </w:p>
        </w:tc>
        <w:tc>
          <w:tcPr>
            <w:tcW w:w="26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Б</w:t>
            </w:r>
          </w:p>
        </w:tc>
        <w:tc>
          <w:tcPr>
            <w:tcW w:w="263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В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ar-SA" w:bidi="ar-SA"/>
              </w:rPr>
              <w:t>Г</w:t>
            </w:r>
          </w:p>
        </w:tc>
      </w:tr>
      <w:tr>
        <w:trPr/>
        <w:tc>
          <w:tcPr>
            <w:tcW w:w="2530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63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b/>
          <w:b/>
          <w:bCs/>
          <w:color w:val="FF0000"/>
          <w:lang w:eastAsia="ru-RU"/>
        </w:rPr>
      </w:pPr>
      <w:r>
        <w:rPr>
          <w:b/>
          <w:bCs/>
          <w:color w:val="FF0000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103. </w:t>
      </w:r>
      <w:r>
        <w:rPr>
          <w:rFonts w:ascii="Times New Roman" w:hAnsi="Times New Roman"/>
          <w:i/>
          <w:sz w:val="28"/>
          <w:szCs w:val="28"/>
        </w:rPr>
        <w:t xml:space="preserve">Прочитайте текст и установите соответствие </w:t>
      </w:r>
      <w:r>
        <w:rPr>
          <w:rFonts w:ascii="Times New Roman" w:hAnsi="Times New Roman"/>
          <w:bCs/>
          <w:sz w:val="28"/>
          <w:szCs w:val="28"/>
        </w:rPr>
        <w:t>между электротехническими параметрами и соответствующими им определениями: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 каждой позиции, в данном левом столбце, подберите соответствующую позицию из правого столбца:</w:t>
      </w:r>
    </w:p>
    <w:tbl>
      <w:tblPr>
        <w:tblW w:w="10144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54"/>
        <w:gridCol w:w="3442"/>
        <w:gridCol w:w="566"/>
        <w:gridCol w:w="5581"/>
      </w:tblGrid>
      <w:tr>
        <w:trPr>
          <w:trHeight w:val="619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Электротехнические параметры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Определения</w:t>
            </w:r>
          </w:p>
        </w:tc>
      </w:tr>
      <w:tr>
        <w:trPr>
          <w:trHeight w:val="619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А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Реактивная мощность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1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Относительная разность скоростей ротора и магнитного поля</w:t>
            </w:r>
          </w:p>
        </w:tc>
      </w:tr>
      <w:tr>
        <w:trPr/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Б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Активная мощность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2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Электроэнергия выработанная источником</w:t>
            </w:r>
          </w:p>
        </w:tc>
      </w:tr>
      <w:tr>
        <w:trPr>
          <w:trHeight w:val="597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В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Полная мощность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3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Электроэнергия преобразуется в другой вид энергии</w:t>
            </w:r>
          </w:p>
        </w:tc>
      </w:tr>
      <w:tr>
        <w:trPr/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Г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Скольжение ротора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4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Электроэнергия проходит от источника к потребителю и обратно</w:t>
            </w:r>
          </w:p>
        </w:tc>
      </w:tr>
    </w:tbl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/>
      </w:pPr>
      <w:r>
        <w:rPr/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7"/>
          <w:sz w:val="28"/>
          <w:szCs w:val="28"/>
        </w:rPr>
        <w:t>Запишите выбранные цифры под соответствующими буквами:</w:t>
      </w:r>
    </w:p>
    <w:tbl>
      <w:tblPr>
        <w:tblW w:w="7333" w:type="dxa"/>
        <w:jc w:val="left"/>
        <w:tblInd w:w="1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715"/>
        <w:gridCol w:w="1867"/>
        <w:gridCol w:w="1867"/>
        <w:gridCol w:w="1883"/>
      </w:tblGrid>
      <w:tr>
        <w:trPr/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А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Б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В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104. </w:t>
      </w:r>
      <w:r>
        <w:rPr>
          <w:rFonts w:ascii="Times New Roman" w:hAnsi="Times New Roman"/>
          <w:i/>
          <w:sz w:val="28"/>
          <w:szCs w:val="28"/>
        </w:rPr>
        <w:t>Прочитайте текст и установите соответствие</w:t>
      </w:r>
      <w:r>
        <w:rPr>
          <w:rFonts w:ascii="Times New Roman" w:hAnsi="Times New Roman"/>
          <w:sz w:val="28"/>
          <w:szCs w:val="28"/>
        </w:rPr>
        <w:t xml:space="preserve"> между электротехническими аппаратами и соответствующими им назначениями: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каждой позиции, в данном левом столбце, подберите соответствующую позицию из правого столбца:</w:t>
      </w:r>
    </w:p>
    <w:tbl>
      <w:tblPr>
        <w:tblW w:w="9857" w:type="dxa"/>
        <w:jc w:val="left"/>
        <w:tblInd w:w="1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79"/>
        <w:gridCol w:w="3803"/>
        <w:gridCol w:w="1070"/>
        <w:gridCol w:w="4204"/>
      </w:tblGrid>
      <w:tr>
        <w:trPr>
          <w:trHeight w:val="203" w:hRule="atLeast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Асинхронный двигатель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Гистерезис</w:t>
            </w:r>
          </w:p>
        </w:tc>
      </w:tr>
      <w:tr>
        <w:trPr>
          <w:trHeight w:val="228" w:hRule="atLeast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Трансформатор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Напряженность</w:t>
            </w:r>
          </w:p>
        </w:tc>
      </w:tr>
      <w:tr>
        <w:trPr>
          <w:trHeight w:val="324" w:hRule="atLeast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Магнитопровод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Скольжение</w:t>
            </w:r>
          </w:p>
        </w:tc>
      </w:tr>
      <w:tr>
        <w:trPr>
          <w:trHeight w:val="258" w:hRule="atLeast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Магнитное поле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Ввод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Запишите выбранные цифры под соответствующими буквами:</w:t>
      </w:r>
    </w:p>
    <w:tbl>
      <w:tblPr>
        <w:tblW w:w="7333" w:type="dxa"/>
        <w:jc w:val="left"/>
        <w:tblInd w:w="1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715"/>
        <w:gridCol w:w="1867"/>
        <w:gridCol w:w="1867"/>
        <w:gridCol w:w="1883"/>
      </w:tblGrid>
      <w:tr>
        <w:trPr/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105. </w:t>
      </w:r>
      <w:r>
        <w:rPr>
          <w:rFonts w:ascii="Times New Roman" w:hAnsi="Times New Roman"/>
          <w:i/>
          <w:sz w:val="28"/>
          <w:szCs w:val="28"/>
        </w:rPr>
        <w:t xml:space="preserve">Прочитайте текст и установите соответствие между </w:t>
      </w:r>
      <w:r>
        <w:rPr>
          <w:rFonts w:ascii="Times New Roman" w:hAnsi="Times New Roman"/>
          <w:bCs/>
          <w:sz w:val="28"/>
          <w:szCs w:val="28"/>
        </w:rPr>
        <w:t>электротехническими обозначениями и соответствующими  им определениями: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 каждой позиции, в данном левом столбце, подберите соответствующую позицию из правого столбца:</w:t>
      </w:r>
    </w:p>
    <w:tbl>
      <w:tblPr>
        <w:tblW w:w="9900" w:type="dxa"/>
        <w:jc w:val="left"/>
        <w:tblInd w:w="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68"/>
        <w:gridCol w:w="4083"/>
        <w:gridCol w:w="450"/>
        <w:gridCol w:w="4598"/>
      </w:tblGrid>
      <w:tr>
        <w:trPr>
          <w:trHeight w:val="349" w:hRule="atLeast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А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НН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1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Число витков</w:t>
            </w:r>
          </w:p>
        </w:tc>
      </w:tr>
      <w:tr>
        <w:trPr>
          <w:trHeight w:val="385" w:hRule="atLeast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Б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ω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2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Магнитный поток</w:t>
            </w:r>
          </w:p>
        </w:tc>
      </w:tr>
      <w:tr>
        <w:trPr/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В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А, В, С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3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Обмотка низшего напряжения</w:t>
            </w:r>
          </w:p>
        </w:tc>
      </w:tr>
      <w:tr>
        <w:trPr/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Г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Ф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Cs/>
                <w:sz w:val="28"/>
                <w:szCs w:val="28"/>
                <w:lang w:bidi="ru-RU"/>
              </w:rPr>
              <w:t>4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  <w:t>Начала обмоток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Запишите выбранные цифры под соответствующими буквами: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7367" w:type="dxa"/>
        <w:jc w:val="left"/>
        <w:tblInd w:w="1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748"/>
        <w:gridCol w:w="1869"/>
        <w:gridCol w:w="1866"/>
        <w:gridCol w:w="1883"/>
      </w:tblGrid>
      <w:tr>
        <w:trPr/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106.</w:t>
      </w:r>
      <w:r>
        <w:drawing>
          <wp:anchor behindDoc="0" distT="0" distB="0" distL="114300" distR="114300" simplePos="0" locked="0" layoutInCell="0" allowOverlap="1" relativeHeight="27">
            <wp:simplePos x="0" y="0"/>
            <wp:positionH relativeFrom="margin">
              <wp:posOffset>4112895</wp:posOffset>
            </wp:positionH>
            <wp:positionV relativeFrom="paragraph">
              <wp:posOffset>125730</wp:posOffset>
            </wp:positionV>
            <wp:extent cx="2038350" cy="1449705"/>
            <wp:effectExtent l="0" t="0" r="0" b="0"/>
            <wp:wrapTight wrapText="bothSides">
              <wp:wrapPolygon edited="0">
                <wp:start x="-35" y="0"/>
                <wp:lineTo x="-35" y="21258"/>
                <wp:lineTo x="21359" y="21258"/>
                <wp:lineTo x="21359" y="0"/>
                <wp:lineTo x="-35" y="0"/>
              </wp:wrapPolygon>
            </wp:wrapTight>
            <wp:docPr id="25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44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Решите задачу и запишите ответ.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резистора 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R </w:t>
      </w:r>
      <w:r>
        <w:rPr>
          <w:rFonts w:ascii="Times New Roman" w:hAnsi="Times New Roman"/>
          <w:color w:val="000000"/>
          <w:sz w:val="28"/>
          <w:szCs w:val="28"/>
        </w:rPr>
        <w:t xml:space="preserve">при 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>U</w:t>
      </w:r>
      <w:r>
        <w:rPr>
          <w:rFonts w:ascii="Times New Roman" w:hAnsi="Times New Roman"/>
          <w:color w:val="000000"/>
          <w:sz w:val="28"/>
          <w:szCs w:val="28"/>
        </w:rPr>
        <w:t>R=20 В ток равен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</w:t>
        <w:tab/>
        <w:t xml:space="preserve"> 3 А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</w:t>
        <w:tab/>
        <w:t xml:space="preserve"> 4 А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  <w:tab/>
        <w:t xml:space="preserve"> 5 А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</w:t>
        <w:tab/>
        <w:t xml:space="preserve"> 6 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107. </w:t>
      </w:r>
      <w:r>
        <w:rPr>
          <w:rFonts w:ascii="Times New Roman" w:hAnsi="Times New Roman"/>
          <w:i/>
          <w:sz w:val="28"/>
          <w:szCs w:val="28"/>
        </w:rPr>
        <w:t>Прочитайте текст и установите соответствие.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двигателях переменного тока используется силовое взаимодействие движущегося магнитного поля, созданного неподвижной частью машины, с индуктируемым этим полем током, возникающим при пересечении движущимся магнитным полем замкнутых витков провода, размещенных на подвижной части машины.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Соотнесите </w:t>
      </w:r>
      <w:r>
        <w:rPr>
          <w:rFonts w:ascii="Times New Roman" w:hAnsi="Times New Roman"/>
          <w:i/>
          <w:sz w:val="28"/>
          <w:szCs w:val="28"/>
        </w:rPr>
        <w:t xml:space="preserve">электротехнические элементы конструкции </w:t>
      </w:r>
      <w:r>
        <w:rPr>
          <w:rFonts w:ascii="Times New Roman" w:hAnsi="Times New Roman"/>
          <w:bCs/>
          <w:sz w:val="28"/>
          <w:szCs w:val="28"/>
        </w:rPr>
        <w:t>и соответствующие им аппараты: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 каждой позиции, в данном левом столбце, подберите соответствующую позицию из правого столбца:</w:t>
      </w:r>
    </w:p>
    <w:tbl>
      <w:tblPr>
        <w:tblW w:w="10033" w:type="dxa"/>
        <w:jc w:val="left"/>
        <w:tblInd w:w="1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17"/>
        <w:gridCol w:w="3916"/>
        <w:gridCol w:w="567"/>
        <w:gridCol w:w="5132"/>
      </w:tblGrid>
      <w:tr>
        <w:trPr>
          <w:trHeight w:val="136" w:hRule="atLeast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Электротехнические элементы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Электрические машины и аппараты</w:t>
            </w:r>
          </w:p>
        </w:tc>
      </w:tr>
      <w:tr>
        <w:trPr>
          <w:trHeight w:val="136" w:hRule="atLeast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Магнитопровод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Асинхронный двигатель</w:t>
            </w:r>
          </w:p>
        </w:tc>
      </w:tr>
      <w:tr>
        <w:trPr>
          <w:trHeight w:val="126" w:hRule="atLeast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Обмотка якоря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Машина постоянного тока</w:t>
            </w:r>
          </w:p>
        </w:tc>
      </w:tr>
      <w:tr>
        <w:trPr>
          <w:trHeight w:val="130" w:hRule="atLeast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Коллектор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Трансформатор</w:t>
            </w:r>
          </w:p>
        </w:tc>
      </w:tr>
      <w:tr>
        <w:trPr>
          <w:trHeight w:val="257" w:hRule="atLeast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Короткозамкнутый ротор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Синхронная машина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7"/>
          <w:sz w:val="28"/>
          <w:szCs w:val="28"/>
        </w:rPr>
        <w:t>Запишите выбранные цифры под соответствующими буквами:</w:t>
      </w:r>
    </w:p>
    <w:tbl>
      <w:tblPr>
        <w:tblW w:w="7283" w:type="dxa"/>
        <w:jc w:val="left"/>
        <w:tblInd w:w="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667"/>
        <w:gridCol w:w="1865"/>
        <w:gridCol w:w="1869"/>
        <w:gridCol w:w="1881"/>
      </w:tblGrid>
      <w:tr>
        <w:trPr/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Б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В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108. </w:t>
      </w:r>
      <w:r>
        <w:rPr>
          <w:rFonts w:ascii="Times New Roman" w:hAnsi="Times New Roman"/>
          <w:i/>
          <w:sz w:val="28"/>
          <w:szCs w:val="28"/>
        </w:rPr>
        <w:t>Прочитайте текст и выберите правильный ответ.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При параллельном соединении проводников величина, обратная общему сопротивлению цепи, равна сумме величин, обратных сопротивлениям параллельно включенных проводников.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Особенностью параллельного соединения является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А) Одинаковое сопротивление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Б) Одинаковая мощность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В) Одинаковое напряжение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Г) Одинаковый ток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109. </w:t>
      </w:r>
      <w:r>
        <w:rPr>
          <w:rFonts w:ascii="Times New Roman" w:hAnsi="Times New Roman"/>
          <w:i/>
          <w:sz w:val="28"/>
          <w:szCs w:val="28"/>
        </w:rPr>
        <w:t>Прочитайте текст и установите соответствие.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Установите соответствие между электротехническими элементами и соответствующими им явлениями:</w:t>
      </w:r>
    </w:p>
    <w:tbl>
      <w:tblPr>
        <w:tblW w:w="10083" w:type="dxa"/>
        <w:jc w:val="left"/>
        <w:tblInd w:w="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18"/>
        <w:gridCol w:w="3916"/>
        <w:gridCol w:w="700"/>
        <w:gridCol w:w="4948"/>
      </w:tblGrid>
      <w:tr>
        <w:trPr>
          <w:trHeight w:val="248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Электротехнические элементы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Явления</w:t>
            </w:r>
          </w:p>
        </w:tc>
      </w:tr>
      <w:tr>
        <w:trPr>
          <w:trHeight w:val="248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Трансформатор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Реактивная мощность</w:t>
            </w:r>
          </w:p>
        </w:tc>
      </w:tr>
      <w:tr>
        <w:trPr>
          <w:trHeight w:val="237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Двигатель постоянного тока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p-n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переход</w:t>
            </w:r>
          </w:p>
        </w:tc>
      </w:tr>
      <w:tr>
        <w:trPr>
          <w:trHeight w:val="272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Транзистор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Магнитный поток</w:t>
            </w:r>
          </w:p>
        </w:tc>
      </w:tr>
      <w:tr>
        <w:trPr>
          <w:trHeight w:val="289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Синхронный компенсатор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Механическая коммутация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7"/>
          <w:sz w:val="28"/>
          <w:szCs w:val="28"/>
        </w:rPr>
        <w:t>Запишите выбранные цифры под соответствующими буквами:</w:t>
      </w:r>
    </w:p>
    <w:tbl>
      <w:tblPr>
        <w:tblW w:w="7366" w:type="dxa"/>
        <w:jc w:val="left"/>
        <w:tblInd w:w="1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750"/>
        <w:gridCol w:w="1866"/>
        <w:gridCol w:w="1867"/>
        <w:gridCol w:w="1882"/>
      </w:tblGrid>
      <w:tr>
        <w:trPr/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А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Б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В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110. </w:t>
      </w:r>
      <w:r>
        <w:rPr>
          <w:rFonts w:ascii="Times New Roman" w:hAnsi="Times New Roman"/>
          <w:i/>
          <w:sz w:val="28"/>
          <w:szCs w:val="28"/>
        </w:rPr>
        <w:t>Прочитайте текст и выберите правильный ответ.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Известно, что электрическая цепь – это совокупность определённых устройств, которые обеспечивают постоянное, непрерывное прохождение электрического тока.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Режим работы электрической цепи, при котором ток, напряжение, мощность соответствуют номинальным параметрам называется: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А) Рабочий режим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Б) Номинальный режим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В) Режим холостого хода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Г) Режим короткого замыкания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111. </w:t>
      </w:r>
      <w:r>
        <w:rPr>
          <w:rFonts w:ascii="Times New Roman" w:hAnsi="Times New Roman"/>
          <w:i/>
          <w:sz w:val="28"/>
          <w:szCs w:val="28"/>
        </w:rPr>
        <w:t>Прочитайте текст и выберите правильный ответ.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Ввиду того, что электроны, сталкиваясь с частицами проводника, преодолевают некоторое сопротивление движению, принято говорить, что проводники обладают электрическим сопротивлением.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Сопротивление проводника зависит: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А) От длины проводника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Б) От площади поперечного сечения проводника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В) От материала проводника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Г) От длины проводника, от площади поперечного сечения проводника, от материала проводника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112. </w:t>
      </w:r>
      <w:r>
        <w:rPr>
          <w:rFonts w:ascii="Times New Roman" w:hAnsi="Times New Roman"/>
          <w:i/>
          <w:sz w:val="28"/>
          <w:szCs w:val="28"/>
        </w:rPr>
        <w:t>Прочитайте текст и выберите правильный ответ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bCs/>
          <w:sz w:val="28"/>
          <w:szCs w:val="28"/>
          <w:shd w:fill="FFFFFF" w:val="clear"/>
        </w:rPr>
        <w:t>Электрический ток</w:t>
      </w:r>
      <w:r>
        <w:rPr>
          <w:rFonts w:ascii="Times New Roman" w:hAnsi="Times New Roman"/>
          <w:sz w:val="28"/>
          <w:szCs w:val="28"/>
          <w:shd w:fill="FFFFFF" w:val="clear"/>
        </w:rPr>
        <w:t xml:space="preserve"> — направленное движение частиц или </w:t>
      </w:r>
      <w:hyperlink r:id="rId28" w:tgtFrame="Квазичастицы">
        <w:r>
          <w:rPr>
            <w:rFonts w:ascii="Times New Roman" w:hAnsi="Times New Roman"/>
            <w:color w:val="000000"/>
            <w:sz w:val="28"/>
            <w:szCs w:val="28"/>
            <w:shd w:fill="FFFFFF" w:val="clear"/>
          </w:rPr>
          <w:t>квазичастиц</w:t>
        </w:r>
      </w:hyperlink>
      <w:r>
        <w:rPr>
          <w:rFonts w:ascii="Times New Roman" w:hAnsi="Times New Roman"/>
          <w:sz w:val="28"/>
          <w:szCs w:val="28"/>
          <w:shd w:fill="FFFFFF" w:val="clear"/>
        </w:rPr>
        <w:t>, носителей </w:t>
      </w:r>
      <w:hyperlink r:id="rId29" w:tgtFrame="Электрический заряд">
        <w:r>
          <w:rPr>
            <w:rFonts w:ascii="Times New Roman" w:hAnsi="Times New Roman"/>
            <w:color w:val="000000"/>
            <w:sz w:val="28"/>
            <w:szCs w:val="28"/>
            <w:shd w:fill="FFFFFF" w:val="clear"/>
          </w:rPr>
          <w:t>электрического заряда</w:t>
        </w:r>
      </w:hyperlink>
      <w:r>
        <w:rPr>
          <w:rFonts w:ascii="Times New Roman" w:hAnsi="Times New Roman"/>
          <w:sz w:val="28"/>
          <w:szCs w:val="28"/>
          <w:shd w:fill="FFFFFF" w:val="clear"/>
        </w:rPr>
        <w:t xml:space="preserve">. Последующее </w:t>
      </w:r>
      <w:hyperlink r:id="rId30" w:tgtFrame="Электромагнитное взаимодействие">
        <w:r>
          <w:rPr>
            <w:rFonts w:ascii="Times New Roman" w:hAnsi="Times New Roman"/>
            <w:color w:val="000000"/>
            <w:sz w:val="28"/>
            <w:szCs w:val="28"/>
            <w:shd w:fill="FFFFFF" w:val="clear"/>
          </w:rPr>
          <w:t>электромагнитное взаимодействие</w:t>
        </w:r>
      </w:hyperlink>
      <w:r>
        <w:rPr>
          <w:rFonts w:ascii="Times New Roman" w:hAnsi="Times New Roman"/>
          <w:sz w:val="28"/>
          <w:szCs w:val="28"/>
          <w:shd w:fill="FFFFFF" w:val="clear"/>
        </w:rPr>
        <w:t xml:space="preserve"> между </w:t>
      </w:r>
      <w:hyperlink r:id="rId31" w:tgtFrame="Заряженная частица">
        <w:r>
          <w:rPr>
            <w:rFonts w:ascii="Times New Roman" w:hAnsi="Times New Roman"/>
            <w:color w:val="000000"/>
            <w:sz w:val="28"/>
            <w:szCs w:val="28"/>
            <w:shd w:fill="FFFFFF" w:val="clear"/>
          </w:rPr>
          <w:t>заряженными частицами</w:t>
        </w:r>
      </w:hyperlink>
      <w:r>
        <w:rPr>
          <w:rFonts w:ascii="Times New Roman" w:hAnsi="Times New Roman"/>
          <w:sz w:val="28"/>
          <w:szCs w:val="28"/>
          <w:shd w:fill="FFFFFF" w:val="clear"/>
        </w:rPr>
        <w:t xml:space="preserve"> осуществляется не прямо, а посредством </w:t>
      </w:r>
      <w:hyperlink r:id="rId32">
        <w:r>
          <w:rPr>
            <w:rFonts w:ascii="Times New Roman" w:hAnsi="Times New Roman"/>
            <w:color w:val="000000"/>
            <w:sz w:val="28"/>
            <w:szCs w:val="28"/>
            <w:shd w:fill="FFFFFF" w:val="clear"/>
          </w:rPr>
          <w:t>электромагнитного поля</w:t>
        </w:r>
      </w:hyperlink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Электрический ток проходит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А) от точки с большим потенциалом к точке с меньшим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 от точки с меньшим потенциалом к точке с большим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В) между равнопотенциальными точками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Г) в любом направлении, независимо от величины потенциалов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113. </w:t>
      </w:r>
      <w:r>
        <w:rPr>
          <w:rFonts w:ascii="Times New Roman" w:hAnsi="Times New Roman"/>
          <w:i/>
          <w:sz w:val="28"/>
          <w:szCs w:val="28"/>
        </w:rPr>
        <w:t>Прочитайте текст и выберите правильный ответ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bCs/>
          <w:sz w:val="28"/>
          <w:szCs w:val="28"/>
          <w:shd w:fill="FFFFFF" w:val="clear"/>
        </w:rPr>
        <w:t>Электродвижущая сила</w:t>
      </w:r>
      <w:r>
        <w:rPr>
          <w:rFonts w:ascii="Times New Roman" w:hAnsi="Times New Roman"/>
          <w:sz w:val="28"/>
          <w:szCs w:val="28"/>
          <w:shd w:fill="FFFFFF" w:val="clear"/>
        </w:rPr>
        <w:t xml:space="preserve"> — </w:t>
      </w:r>
      <w:hyperlink r:id="rId33" w:tgtFrame="Скалярная величина">
        <w:r>
          <w:rPr>
            <w:rFonts w:ascii="Times New Roman" w:hAnsi="Times New Roman"/>
            <w:sz w:val="28"/>
            <w:szCs w:val="28"/>
            <w:shd w:fill="FFFFFF" w:val="clear"/>
          </w:rPr>
          <w:t>скалярная</w:t>
        </w:r>
      </w:hyperlink>
      <w:r>
        <w:rPr>
          <w:rFonts w:ascii="Times New Roman" w:hAnsi="Times New Roman"/>
          <w:sz w:val="28"/>
          <w:szCs w:val="28"/>
          <w:shd w:fill="FFFFFF" w:val="clear"/>
        </w:rPr>
        <w:t xml:space="preserve"> </w:t>
      </w:r>
      <w:hyperlink r:id="rId34" w:tgtFrame="Физическая величина">
        <w:r>
          <w:rPr>
            <w:rFonts w:ascii="Times New Roman" w:hAnsi="Times New Roman"/>
            <w:sz w:val="28"/>
            <w:szCs w:val="28"/>
            <w:shd w:fill="FFFFFF" w:val="clear"/>
          </w:rPr>
          <w:t>физическая величина</w:t>
        </w:r>
      </w:hyperlink>
      <w:r>
        <w:rPr>
          <w:rFonts w:ascii="Times New Roman" w:hAnsi="Times New Roman"/>
          <w:sz w:val="28"/>
          <w:szCs w:val="28"/>
          <w:shd w:fill="FFFFFF" w:val="clear"/>
        </w:rPr>
        <w:t xml:space="preserve">, характеризующая работу </w:t>
      </w:r>
      <w:hyperlink r:id="rId35" w:tgtFrame="Сторонние силы">
        <w:r>
          <w:rPr>
            <w:rFonts w:ascii="Times New Roman" w:hAnsi="Times New Roman"/>
            <w:sz w:val="28"/>
            <w:szCs w:val="28"/>
            <w:shd w:fill="FFFFFF" w:val="clear"/>
          </w:rPr>
          <w:t>сторонних сил</w:t>
        </w:r>
      </w:hyperlink>
      <w:r>
        <w:rPr>
          <w:rFonts w:ascii="Times New Roman" w:hAnsi="Times New Roman"/>
          <w:sz w:val="28"/>
          <w:szCs w:val="28"/>
          <w:shd w:fill="FFFFFF" w:val="clear"/>
        </w:rPr>
        <w:t xml:space="preserve">, действующих в квазистационарных цепях </w:t>
      </w:r>
      <w:hyperlink r:id="rId36" w:tgtFrame="Постоянный ток">
        <w:r>
          <w:rPr>
            <w:rFonts w:ascii="Times New Roman" w:hAnsi="Times New Roman"/>
            <w:sz w:val="28"/>
            <w:szCs w:val="28"/>
            <w:shd w:fill="FFFFFF" w:val="clear"/>
          </w:rPr>
          <w:t>постоянного</w:t>
        </w:r>
      </w:hyperlink>
      <w:r>
        <w:rPr>
          <w:rFonts w:ascii="Times New Roman" w:hAnsi="Times New Roman"/>
          <w:sz w:val="28"/>
          <w:szCs w:val="28"/>
          <w:shd w:fill="FFFFFF" w:val="clear"/>
        </w:rPr>
        <w:t xml:space="preserve"> или </w:t>
      </w:r>
      <w:hyperlink r:id="rId37" w:tgtFrame="Переменный ток">
        <w:r>
          <w:rPr>
            <w:rFonts w:ascii="Times New Roman" w:hAnsi="Times New Roman"/>
            <w:sz w:val="28"/>
            <w:szCs w:val="28"/>
            <w:shd w:fill="FFFFFF" w:val="clear"/>
          </w:rPr>
          <w:t>переменного тока</w:t>
        </w:r>
      </w:hyperlink>
      <w:r>
        <w:rPr>
          <w:rFonts w:ascii="Times New Roman" w:hAnsi="Times New Roman"/>
          <w:sz w:val="28"/>
          <w:szCs w:val="28"/>
          <w:shd w:fill="FFFFFF" w:val="clear"/>
        </w:rPr>
        <w:t>. 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Электродвижущая сила равна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А) отношению силы, действующей на электрически заряженную частицу, к произведению заряда и скорости частицы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 отношению силы, действующей на заряженную частицу, к ее заряду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В) линейному интегралу напряженности магнитного поля вдоль рассматриваемого контура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Г) работе, затрачиваемой на перемещение единицы заряда из одной точки поля в другую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114. </w:t>
      </w:r>
      <w:r>
        <w:rPr>
          <w:rFonts w:ascii="Times New Roman" w:hAnsi="Times New Roman"/>
          <w:i/>
          <w:sz w:val="28"/>
          <w:szCs w:val="28"/>
        </w:rPr>
        <w:t>Решите задачу и напишите ответ.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Определить напряжение на зажимах генератора при токе нагрузки 1200 А, если его э. д. с. равна 640 В, а внутреннее сопротивление 0,1 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А) 640 В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 1200 В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В) 520 В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Г) 1840 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115. </w:t>
      </w:r>
      <w:r>
        <w:rPr>
          <w:rFonts w:ascii="Times New Roman" w:hAnsi="Times New Roman"/>
          <w:i/>
          <w:sz w:val="28"/>
          <w:szCs w:val="28"/>
        </w:rPr>
        <w:t>Прочитайте текст и выберите правильный ответ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bCs/>
          <w:sz w:val="28"/>
          <w:szCs w:val="28"/>
          <w:shd w:fill="FFFFFF" w:val="clear"/>
        </w:rPr>
        <w:t>Исто́чник </w:t>
      </w:r>
      <w:hyperlink r:id="rId38" w:tgtFrame="Электродвижущая сила">
        <w:r>
          <w:rPr>
            <w:rFonts w:ascii="Times New Roman" w:hAnsi="Times New Roman"/>
            <w:bCs/>
            <w:sz w:val="28"/>
            <w:szCs w:val="28"/>
            <w:shd w:fill="FFFFFF" w:val="clear"/>
          </w:rPr>
          <w:t>ЭДС</w:t>
        </w:r>
      </w:hyperlink>
      <w:r>
        <w:rPr>
          <w:rFonts w:ascii="Times New Roman" w:hAnsi="Times New Roman"/>
          <w:sz w:val="28"/>
          <w:szCs w:val="28"/>
          <w:shd w:fill="FFFFFF" w:val="clear"/>
        </w:rPr>
        <w:t> (</w:t>
      </w:r>
      <w:r>
        <w:rPr>
          <w:rFonts w:ascii="Times New Roman" w:hAnsi="Times New Roman"/>
          <w:i/>
          <w:iCs/>
          <w:sz w:val="28"/>
          <w:szCs w:val="28"/>
          <w:shd w:fill="FFFFFF" w:val="clear"/>
        </w:rPr>
        <w:t>идеа́льный источник напряже́ния</w:t>
      </w:r>
      <w:r>
        <w:rPr>
          <w:rFonts w:ascii="Times New Roman" w:hAnsi="Times New Roman"/>
          <w:sz w:val="28"/>
          <w:szCs w:val="28"/>
          <w:shd w:fill="FFFFFF" w:val="clear"/>
        </w:rPr>
        <w:t>)  — </w:t>
      </w:r>
      <w:hyperlink r:id="rId39" w:tgtFrame="Двухполюсник">
        <w:r>
          <w:rPr>
            <w:rFonts w:ascii="Times New Roman" w:hAnsi="Times New Roman"/>
            <w:sz w:val="28"/>
            <w:szCs w:val="28"/>
            <w:shd w:fill="FFFFFF" w:val="clear"/>
          </w:rPr>
          <w:t>двухполюсник</w:t>
        </w:r>
      </w:hyperlink>
      <w:r>
        <w:rPr>
          <w:rFonts w:ascii="Times New Roman" w:hAnsi="Times New Roman"/>
          <w:sz w:val="28"/>
          <w:szCs w:val="28"/>
          <w:shd w:fill="FFFFFF" w:val="clear"/>
        </w:rPr>
        <w:t>, </w:t>
      </w:r>
      <w:hyperlink r:id="rId40" w:tgtFrame="Электрическое напряжение">
        <w:r>
          <w:rPr>
            <w:rFonts w:ascii="Times New Roman" w:hAnsi="Times New Roman"/>
            <w:sz w:val="28"/>
            <w:szCs w:val="28"/>
            <w:shd w:fill="FFFFFF" w:val="clear"/>
          </w:rPr>
          <w:t>напряжение</w:t>
        </w:r>
      </w:hyperlink>
      <w:r>
        <w:rPr>
          <w:rFonts w:ascii="Times New Roman" w:hAnsi="Times New Roman"/>
          <w:sz w:val="28"/>
          <w:szCs w:val="28"/>
          <w:shd w:fill="FFFFFF" w:val="clear"/>
        </w:rPr>
        <w:t> на зажимах которого не зависит от тока, протекающего через источник и равно его ЭДС</w:t>
      </w:r>
      <w:r>
        <w:fldChar w:fldCharType="begin"/>
      </w:r>
      <w:r>
        <w:rPr>
          <w:vertAlign w:val="superscript"/>
          <w:sz w:val="28"/>
          <w:u w:val="single"/>
          <w:shd w:fill="FFFFFF" w:val="clear"/>
          <w:szCs w:val="28"/>
          <w:rFonts w:cs="Arial" w:ascii="Times New Roman" w:hAnsi="Times New Roman"/>
          <w:color w:val="0645AD"/>
        </w:rPr>
        <w:instrText xml:space="preserve"> HYPERLINK "https://ru.wikipedia.org/wiki/Источник_ЭДС" \l "cite_note-:0-1"</w:instrText>
      </w:r>
      <w:r>
        <w:rPr>
          <w:vertAlign w:val="superscript"/>
          <w:sz w:val="28"/>
          <w:u w:val="single"/>
          <w:shd w:fill="FFFFFF" w:val="clear"/>
          <w:szCs w:val="28"/>
          <w:rFonts w:cs="Arial" w:ascii="Times New Roman" w:hAnsi="Times New Roman"/>
          <w:color w:val="0645AD"/>
        </w:rPr>
        <w:fldChar w:fldCharType="separate"/>
      </w:r>
      <w:r>
        <w:rPr>
          <w:rFonts w:cs="Arial" w:ascii="Times New Roman" w:hAnsi="Times New Roman"/>
          <w:color w:val="0645AD"/>
          <w:sz w:val="28"/>
          <w:szCs w:val="28"/>
          <w:u w:val="single"/>
          <w:shd w:fill="FFFFFF" w:val="clear"/>
          <w:vertAlign w:val="superscript"/>
        </w:rPr>
        <w:t>[</w:t>
      </w:r>
      <w:r>
        <w:rPr>
          <w:vertAlign w:val="superscript"/>
          <w:sz w:val="28"/>
          <w:u w:val="single"/>
          <w:shd w:fill="FFFFFF" w:val="clear"/>
          <w:szCs w:val="28"/>
          <w:rFonts w:cs="Arial" w:ascii="Times New Roman" w:hAnsi="Times New Roman"/>
          <w:color w:val="0645AD"/>
        </w:rPr>
        <w:fldChar w:fldCharType="end"/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Идеальный источник электрического напряжения – это источник электрической энергии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А) характеризующийся электродвижущей силой и внутренним электрическим сопротивлением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 электрический ток которого не зависит от напряжения на его выводах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В) характеризующийся электрическим током в нем и внутренней проводимостью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Г) электрическое напряжение на выводах которого не зависит от электрического тока в нем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116.  </w:t>
      </w:r>
      <w:r>
        <w:rPr>
          <w:rFonts w:ascii="Times New Roman" w:hAnsi="Times New Roman"/>
          <w:i/>
          <w:sz w:val="28"/>
          <w:szCs w:val="28"/>
        </w:rPr>
        <w:t>Прочитайте текст и установите соответствие.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Для этого Вам необходимо установить </w:t>
      </w:r>
      <w:r>
        <w:rPr>
          <w:rFonts w:ascii="Times New Roman" w:hAnsi="Times New Roman"/>
          <w:bCs/>
          <w:sz w:val="28"/>
          <w:szCs w:val="28"/>
        </w:rPr>
        <w:t>соответствие между единицами измерения  и  их параметрами: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 каждой позиции, в данном левом столбце, подберите соответствующую позицию из правого столбца:</w:t>
      </w:r>
    </w:p>
    <w:tbl>
      <w:tblPr>
        <w:tblW w:w="9633" w:type="dxa"/>
        <w:jc w:val="left"/>
        <w:tblInd w:w="1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68"/>
        <w:gridCol w:w="4264"/>
        <w:gridCol w:w="1017"/>
        <w:gridCol w:w="3883"/>
      </w:tblGrid>
      <w:tr>
        <w:trPr>
          <w:trHeight w:val="263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Единицы измерения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Параметры</w:t>
            </w:r>
          </w:p>
        </w:tc>
      </w:tr>
      <w:tr>
        <w:trPr>
          <w:trHeight w:val="263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ВА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Активная мощность</w:t>
            </w:r>
          </w:p>
        </w:tc>
      </w:tr>
      <w:tr>
        <w:trPr>
          <w:trHeight w:val="254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Вар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Реактивная мощность</w:t>
            </w:r>
          </w:p>
        </w:tc>
      </w:tr>
      <w:tr>
        <w:trPr>
          <w:trHeight w:val="271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Вольт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Напряжение</w:t>
            </w:r>
          </w:p>
        </w:tc>
      </w:tr>
      <w:tr>
        <w:trPr>
          <w:trHeight w:val="262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Ватт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Полная мощность</w:t>
            </w:r>
          </w:p>
        </w:tc>
      </w:tr>
    </w:tbl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7"/>
          <w:sz w:val="28"/>
          <w:szCs w:val="28"/>
        </w:rPr>
        <w:t>Запишите выбранные цифры под соответствующими буквами:</w:t>
      </w:r>
    </w:p>
    <w:tbl>
      <w:tblPr>
        <w:tblW w:w="7283" w:type="dxa"/>
        <w:jc w:val="left"/>
        <w:tblInd w:w="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667"/>
        <w:gridCol w:w="1865"/>
        <w:gridCol w:w="1869"/>
        <w:gridCol w:w="1881"/>
      </w:tblGrid>
      <w:tr>
        <w:trPr/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Б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В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117. </w:t>
      </w:r>
      <w:r>
        <w:rPr>
          <w:rFonts w:ascii="Times New Roman" w:hAnsi="Times New Roman"/>
          <w:i/>
          <w:sz w:val="28"/>
          <w:szCs w:val="28"/>
          <w:lang w:eastAsia="ru-RU"/>
        </w:rPr>
        <w:t>Прочитайте текст и установите последовательность.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Трансформатор является одним из самых распространённых видов электротехнического оборудования. Трансформатор может нормально работать только при определённых значениях частоты, мощности, токов и напряжений, называемых номинальными.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Для этого Вам необходимо установить определённую  последовательность принципа действия силового трансформатора: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>А) ЭДС;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Б) Переменный ток;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В) Источник переменного напряжения;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Г) Переменный магнитный поток.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7"/>
          <w:sz w:val="28"/>
          <w:szCs w:val="28"/>
        </w:rPr>
        <w:t>Запишите соответствующую последовательность цифр слева направо:</w:t>
      </w:r>
    </w:p>
    <w:tbl>
      <w:tblPr>
        <w:tblW w:w="9345" w:type="dxa"/>
        <w:jc w:val="left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1869"/>
        <w:gridCol w:w="1869"/>
        <w:gridCol w:w="1869"/>
        <w:gridCol w:w="1869"/>
        <w:gridCol w:w="1869"/>
      </w:tblGrid>
      <w:tr>
        <w:trPr/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position w:val="7"/>
                <w:sz w:val="28"/>
                <w:szCs w:val="28"/>
              </w:rPr>
              <w:t>Ответ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b/>
          <w:b/>
          <w:color w:val="70AD47"/>
          <w:sz w:val="28"/>
          <w:szCs w:val="28"/>
        </w:rPr>
      </w:pPr>
      <w:r>
        <w:rPr>
          <w:rFonts w:ascii="Times New Roman" w:hAnsi="Times New Roman"/>
          <w:b/>
          <w:color w:val="70AD47"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118. </w:t>
      </w:r>
      <w:r>
        <w:rPr>
          <w:rFonts w:ascii="Times New Roman" w:hAnsi="Times New Roman"/>
          <w:i/>
          <w:sz w:val="28"/>
          <w:szCs w:val="28"/>
        </w:rPr>
        <w:t>Прочитайте текст и выберите правильный ответ.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02122"/>
          <w:sz w:val="28"/>
          <w:szCs w:val="28"/>
          <w:shd w:fill="FFFFFF" w:val="clear"/>
        </w:rPr>
        <w:t>При параллельном соединении все входящие в цепь элементы объединены двумя узлами и не имеют связей с другими узлами, если это не противоречит условию.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Особенностью параллельного соединения разных сопротивлений не является: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А) Разное сопротивление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Б) Разный ток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В) Одинаковое напряжение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Г) Одинаковый ток.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119. </w:t>
      </w:r>
      <w:r>
        <w:rPr>
          <w:rFonts w:ascii="Times New Roman" w:hAnsi="Times New Roman"/>
          <w:i/>
          <w:sz w:val="28"/>
          <w:szCs w:val="28"/>
        </w:rPr>
        <w:t>Прочитайте текст и выберите правильный ответ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color w:val="333333"/>
          <w:sz w:val="28"/>
          <w:szCs w:val="28"/>
          <w:shd w:fill="FFFFFF" w:val="clear"/>
        </w:rPr>
        <w:t xml:space="preserve">Контур - это замкнутый участок электрической цепи (схемы), составленный из одной или нескольких </w:t>
      </w:r>
      <w:hyperlink r:id="rId41" w:tgtFrame="Ветвь электрической цепи">
        <w:r>
          <w:rPr>
            <w:rFonts w:ascii="Times New Roman" w:hAnsi="Times New Roman"/>
            <w:color w:val="000000"/>
            <w:sz w:val="28"/>
            <w:szCs w:val="28"/>
            <w:shd w:fill="FFFFFF" w:val="clear"/>
          </w:rPr>
          <w:t>ветвей</w:t>
        </w:r>
      </w:hyperlink>
      <w:r>
        <w:rPr>
          <w:rFonts w:ascii="Times New Roman" w:hAnsi="Times New Roman"/>
          <w:sz w:val="28"/>
          <w:szCs w:val="28"/>
          <w:shd w:fill="FFFFFF" w:val="clear"/>
        </w:rPr>
        <w:t xml:space="preserve">. </w:t>
      </w:r>
      <w:r>
        <w:rPr>
          <w:rFonts w:ascii="Times New Roman" w:hAnsi="Times New Roman"/>
          <w:color w:val="333333"/>
          <w:sz w:val="28"/>
          <w:szCs w:val="28"/>
          <w:shd w:fill="FFFFFF" w:val="clear"/>
        </w:rPr>
        <w:t>Любой замкнутый путь, проложенный через ветви цепи и есть замкнутый контур.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Соединение, состоящее из трех узлов, 3 ветвей, образующих замкнутый контур называется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А) Последовательным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Б) Параллельным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В) Звездой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Г) Треугольником.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120. </w:t>
      </w:r>
      <w:r>
        <w:rPr>
          <w:rFonts w:ascii="Times New Roman" w:hAnsi="Times New Roman"/>
          <w:i/>
          <w:sz w:val="28"/>
          <w:szCs w:val="28"/>
        </w:rPr>
        <w:t>Решите задачу и напишите ответ.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схеме определить эквивалентное сопротивление, если R1=2 Ом,  R2 = 4 Ом, R3 = 2 Ом, R4 = 1,2 Ом 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3409950" cy="768350"/>
            <wp:effectExtent l="0" t="0" r="0" b="0"/>
            <wp:docPr id="26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8 Ом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4 Ом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10 Ом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9,6 Ом.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121. </w:t>
      </w:r>
      <w:r>
        <w:rPr>
          <w:rFonts w:ascii="Times New Roman" w:hAnsi="Times New Roman"/>
          <w:i/>
          <w:sz w:val="28"/>
          <w:szCs w:val="28"/>
          <w:lang w:eastAsia="ru-RU"/>
        </w:rPr>
        <w:t>Прочитайте текст и установите последовательность.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Для этого Вам необходимо установить последовательность принципа действия синхронного двигателя.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1) Подача постоянного тока в обмотку возбуждения;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2) Замыкание обмотки возбуждение на сопротивление;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3) Подключение обмотки статора к сети переменного тока;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4) Вращение ротора.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7"/>
          <w:sz w:val="28"/>
          <w:szCs w:val="28"/>
        </w:rPr>
        <w:t>Запишите соответствующую последовательность цифр слева направо: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869"/>
        <w:gridCol w:w="1869"/>
        <w:gridCol w:w="1869"/>
        <w:gridCol w:w="1869"/>
        <w:gridCol w:w="1869"/>
      </w:tblGrid>
      <w:tr>
        <w:trPr/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122.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Прочитайте текс и выберите правильный ответ.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подготовке деревянной поверхности под оштукатуривание набивают: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А) простильную дрань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Б) железную дрань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В) мокрую дрань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Г) тканевую дрань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Ответ: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>123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.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 xml:space="preserve"> Прочитайте текс и выберите правильный ответ</w:t>
      </w:r>
      <w:r>
        <w:rPr>
          <w:rFonts w:cs="Times New Roman" w:ascii="Times New Roman" w:hAnsi="Times New Roman"/>
          <w:b/>
          <w:sz w:val="28"/>
          <w:szCs w:val="28"/>
        </w:rPr>
        <w:t>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 xml:space="preserve">Обрызг накидывается: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А) соколом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Б) штукатурным ковшом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В) штукатурной лопаткой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Г) мастерком</w:t>
      </w:r>
    </w:p>
    <w:p>
      <w:pPr>
        <w:pStyle w:val="Normal"/>
        <w:spacing w:lineRule="auto" w:line="240" w:before="0" w:after="0"/>
        <w:contextualSpacing/>
        <w:jc w:val="both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Ответ:</w:t>
      </w:r>
    </w:p>
    <w:p>
      <w:pPr>
        <w:pStyle w:val="Normal"/>
        <w:spacing w:lineRule="auto" w:line="240" w:before="0" w:after="0"/>
        <w:contextualSpacing/>
        <w:jc w:val="both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124.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Прочитайте текст и установите соответствие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между штукатурным инструментом и штукатурным слоем, который им наносится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К каждой позиции в первом столбце подберите соответствующую позицию из второго столбца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tbl>
      <w:tblPr>
        <w:tblW w:w="10083" w:type="dxa"/>
        <w:jc w:val="left"/>
        <w:tblInd w:w="141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4931"/>
        <w:gridCol w:w="5151"/>
      </w:tblGrid>
      <w:tr>
        <w:trPr/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Инструмент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Штукатурный слой</w:t>
            </w:r>
          </w:p>
        </w:tc>
      </w:tr>
      <w:tr>
        <w:trPr/>
        <w:tc>
          <w:tcPr>
            <w:tcW w:w="49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А) ковш</w:t>
            </w:r>
          </w:p>
        </w:tc>
        <w:tc>
          <w:tcPr>
            <w:tcW w:w="5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1 грунт</w:t>
            </w:r>
          </w:p>
        </w:tc>
      </w:tr>
      <w:tr>
        <w:trPr/>
        <w:tc>
          <w:tcPr>
            <w:tcW w:w="49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Б) штукатурная лопатка</w:t>
            </w:r>
          </w:p>
        </w:tc>
        <w:tc>
          <w:tcPr>
            <w:tcW w:w="5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2 обрызг</w:t>
            </w:r>
          </w:p>
        </w:tc>
      </w:tr>
      <w:tr>
        <w:trPr/>
        <w:tc>
          <w:tcPr>
            <w:tcW w:w="49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В) сокол</w:t>
            </w:r>
          </w:p>
        </w:tc>
        <w:tc>
          <w:tcPr>
            <w:tcW w:w="5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3 накрывка</w:t>
            </w:r>
          </w:p>
        </w:tc>
      </w:tr>
      <w:tr>
        <w:trPr/>
        <w:tc>
          <w:tcPr>
            <w:tcW w:w="49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Г) мастерок</w:t>
            </w:r>
          </w:p>
        </w:tc>
        <w:tc>
          <w:tcPr>
            <w:tcW w:w="5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4 покров</w:t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Запишите выбранные цифры под соответствующими буквами:</w:t>
      </w:r>
    </w:p>
    <w:tbl>
      <w:tblPr>
        <w:tblW w:w="9983" w:type="dxa"/>
        <w:jc w:val="left"/>
        <w:tblInd w:w="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733"/>
        <w:gridCol w:w="1931"/>
        <w:gridCol w:w="1936"/>
        <w:gridCol w:w="1933"/>
        <w:gridCol w:w="2450"/>
      </w:tblGrid>
      <w:tr>
        <w:trPr/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А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Б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В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Ответ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</w:r>
    </w:p>
    <w:p>
      <w:pPr>
        <w:pStyle w:val="ListParagraph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ascii="Times New Roman" w:hAnsi="Times New Roman"/>
          <w:b/>
          <w:sz w:val="28"/>
          <w:szCs w:val="28"/>
          <w:lang w:eastAsia="ar-SA"/>
        </w:rPr>
        <w:t xml:space="preserve">125. </w:t>
      </w:r>
      <w:r>
        <w:rPr>
          <w:rFonts w:ascii="Times New Roman" w:hAnsi="Times New Roman"/>
          <w:i/>
          <w:sz w:val="28"/>
          <w:szCs w:val="28"/>
        </w:rPr>
        <w:t xml:space="preserve">Прочитайте текс и установите последовательность </w:t>
      </w:r>
      <w:r>
        <w:rPr>
          <w:rFonts w:eastAsia="Times New Roman" w:ascii="Times New Roman" w:hAnsi="Times New Roman"/>
          <w:sz w:val="28"/>
          <w:szCs w:val="28"/>
          <w:lang w:eastAsia="ar-SA"/>
        </w:rPr>
        <w:t>выполнения простой штукатурки: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1) нанесение обрызга;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2) подготовка и провешивание поверхности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 xml:space="preserve">3) затирка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4) нанесение иразравнивание грунта;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Запишите соответствующую последовательность цифр слева направо:</w:t>
      </w:r>
    </w:p>
    <w:p>
      <w:pPr>
        <w:pStyle w:val="ListParagraph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W w:w="8933" w:type="dxa"/>
        <w:jc w:val="left"/>
        <w:tblInd w:w="1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100"/>
        <w:gridCol w:w="1717"/>
        <w:gridCol w:w="1700"/>
        <w:gridCol w:w="1716"/>
        <w:gridCol w:w="1700"/>
      </w:tblGrid>
      <w:tr>
        <w:trPr/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Ответ: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ListParagraph"/>
        <w:spacing w:lineRule="auto" w:line="240" w:before="0" w:after="0"/>
        <w:ind w:left="0" w:hanging="0"/>
        <w:contextualSpacing/>
        <w:jc w:val="both"/>
        <w:rPr>
          <w:rFonts w:ascii="Times New Roman" w:hAnsi="Times New Roman" w:eastAsia="Times New Roman"/>
          <w:sz w:val="28"/>
          <w:szCs w:val="28"/>
          <w:lang w:eastAsia="ar-SA"/>
        </w:rPr>
      </w:pPr>
      <w:r>
        <w:rPr>
          <w:rFonts w:eastAsia="Times New Roman" w:ascii="Times New Roman" w:hAnsi="Times New Roman"/>
          <w:sz w:val="28"/>
          <w:szCs w:val="28"/>
          <w:lang w:eastAsia="ar-SA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>126.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 xml:space="preserve"> Прочитайте текст и установите соответствие</w:t>
      </w:r>
      <w:r>
        <w:rPr>
          <w:rFonts w:cs="Times New Roman" w:ascii="Times New Roman" w:hAnsi="Times New Roman"/>
          <w:sz w:val="28"/>
          <w:szCs w:val="28"/>
        </w:rPr>
        <w:t xml:space="preserve"> между видами штукатурки и количеством слоев, входящих в ее конструкцию</w:t>
      </w:r>
      <w:r>
        <w:rPr>
          <w:rFonts w:eastAsia="Times New Roman" w:cs="Times New Roman" w:ascii="Times New Roman" w:hAnsi="Times New Roman"/>
          <w:sz w:val="28"/>
          <w:szCs w:val="28"/>
        </w:rPr>
        <w:t>:</w:t>
      </w:r>
    </w:p>
    <w:tbl>
      <w:tblPr>
        <w:tblW w:w="10083" w:type="dxa"/>
        <w:jc w:val="left"/>
        <w:tblInd w:w="141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4650"/>
        <w:gridCol w:w="383"/>
        <w:gridCol w:w="5050"/>
      </w:tblGrid>
      <w:tr>
        <w:trPr/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Название штукатурки</w:t>
            </w:r>
          </w:p>
        </w:tc>
        <w:tc>
          <w:tcPr>
            <w:tcW w:w="5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слоев</w:t>
            </w:r>
          </w:p>
        </w:tc>
      </w:tr>
      <w:tr>
        <w:trPr/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А высококачественная</w:t>
            </w:r>
          </w:p>
        </w:tc>
        <w:tc>
          <w:tcPr>
            <w:tcW w:w="3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2</w:t>
            </w:r>
          </w:p>
        </w:tc>
      </w:tr>
      <w:tr>
        <w:trPr/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 улучшенная</w:t>
            </w:r>
          </w:p>
        </w:tc>
        <w:tc>
          <w:tcPr>
            <w:tcW w:w="3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4</w:t>
            </w:r>
          </w:p>
        </w:tc>
      </w:tr>
      <w:tr>
        <w:trPr/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 простая</w:t>
            </w:r>
          </w:p>
        </w:tc>
        <w:tc>
          <w:tcPr>
            <w:tcW w:w="3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3</w:t>
            </w:r>
          </w:p>
        </w:tc>
      </w:tr>
      <w:tr>
        <w:trPr/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 сложная</w:t>
            </w:r>
          </w:p>
        </w:tc>
        <w:tc>
          <w:tcPr>
            <w:tcW w:w="3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1</w:t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Запишите выбранные цифры под соответствующими буквами:</w:t>
      </w:r>
    </w:p>
    <w:tbl>
      <w:tblPr>
        <w:tblW w:w="9517" w:type="dxa"/>
        <w:jc w:val="left"/>
        <w:tblInd w:w="1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767"/>
        <w:gridCol w:w="1933"/>
        <w:gridCol w:w="1933"/>
        <w:gridCol w:w="1933"/>
        <w:gridCol w:w="1951"/>
      </w:tblGrid>
      <w:tr>
        <w:trPr/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А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Б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В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Ответ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  <w:t>127.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Прочитайте текс и выберите правильный ответ</w:t>
      </w:r>
      <w:r>
        <w:rPr>
          <w:rFonts w:cs="Times New Roman" w:ascii="Times New Roman" w:hAnsi="Times New Roman"/>
          <w:b/>
          <w:sz w:val="28"/>
          <w:szCs w:val="28"/>
        </w:rPr>
        <w:t>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Какое вяжущее из перечисленных вводят в растворы для отделки фасадов штукатуркой сграффито?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А) гипс;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Б) известковое тесто;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В) известково-гипсовая смесь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Г) мел</w:t>
      </w:r>
    </w:p>
    <w:p>
      <w:pPr>
        <w:pStyle w:val="Normal"/>
        <w:spacing w:lineRule="auto" w:line="240" w:before="0" w:after="0"/>
        <w:contextualSpacing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Ответ: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>128.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 xml:space="preserve"> Прочитайте текст и установите соответствие</w:t>
      </w:r>
      <w:r>
        <w:rPr>
          <w:rFonts w:cs="Times New Roman" w:ascii="Times New Roman" w:hAnsi="Times New Roman"/>
          <w:sz w:val="28"/>
          <w:szCs w:val="28"/>
        </w:rPr>
        <w:t xml:space="preserve">  между составом раствора и его характеристикой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0200" w:type="dxa"/>
        <w:jc w:val="left"/>
        <w:tblInd w:w="107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5834"/>
        <w:gridCol w:w="4365"/>
      </w:tblGrid>
      <w:tr>
        <w:trPr/>
        <w:tc>
          <w:tcPr>
            <w:tcW w:w="5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Состав раствора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Характеристика раствора</w:t>
            </w:r>
          </w:p>
        </w:tc>
      </w:tr>
      <w:tr>
        <w:trPr/>
        <w:tc>
          <w:tcPr>
            <w:tcW w:w="58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А) цементный раствор 1:3</w:t>
            </w:r>
          </w:p>
        </w:tc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1. тощий</w:t>
            </w:r>
          </w:p>
        </w:tc>
      </w:tr>
      <w:tr>
        <w:trPr/>
        <w:tc>
          <w:tcPr>
            <w:tcW w:w="58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Б) цементный раствор 3:3</w:t>
            </w:r>
          </w:p>
        </w:tc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2. жирный</w:t>
            </w:r>
          </w:p>
        </w:tc>
      </w:tr>
      <w:tr>
        <w:trPr/>
        <w:tc>
          <w:tcPr>
            <w:tcW w:w="58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В) цементный раствор 1:5</w:t>
            </w:r>
          </w:p>
        </w:tc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3. нормальный</w:t>
            </w:r>
          </w:p>
        </w:tc>
      </w:tr>
      <w:tr>
        <w:trPr/>
        <w:tc>
          <w:tcPr>
            <w:tcW w:w="58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Г) цементный раствор 1:2</w:t>
            </w:r>
          </w:p>
        </w:tc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4. жидкий</w:t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Запишите выбранные цифры под соответствующими буквами:</w:t>
      </w:r>
    </w:p>
    <w:tbl>
      <w:tblPr>
        <w:tblW w:w="10083" w:type="dxa"/>
        <w:jc w:val="left"/>
        <w:tblInd w:w="1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764"/>
        <w:gridCol w:w="1936"/>
        <w:gridCol w:w="1933"/>
        <w:gridCol w:w="1934"/>
        <w:gridCol w:w="2516"/>
      </w:tblGrid>
      <w:tr>
        <w:trPr/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А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Б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В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Ответ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eastAsia="Times New Roman" w:cs="Times New Roman"/>
          <w:b/>
          <w:b/>
          <w:lang w:eastAsia="ar-SA"/>
        </w:rPr>
      </w:pPr>
      <w:r>
        <w:rPr>
          <w:rFonts w:eastAsia="Times New Roman" w:cs="Times New Roman"/>
          <w:b/>
          <w:lang w:eastAsia="ar-SA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>129.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 xml:space="preserve"> Прочитайте текст и установите соответствие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между дефектом штукатурки и причиной их возникновения</w:t>
      </w:r>
      <w:r>
        <w:rPr>
          <w:rFonts w:eastAsia="Times New Roman" w:cs="Times New Roman" w:ascii="Times New Roman" w:hAnsi="Times New Roman"/>
          <w:sz w:val="28"/>
          <w:szCs w:val="28"/>
        </w:rPr>
        <w:t>:</w:t>
      </w:r>
    </w:p>
    <w:tbl>
      <w:tblPr>
        <w:tblW w:w="10200" w:type="dxa"/>
        <w:jc w:val="left"/>
        <w:tblInd w:w="141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4315"/>
        <w:gridCol w:w="5884"/>
      </w:tblGrid>
      <w:tr>
        <w:trPr/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Дефект штукатурки</w:t>
            </w:r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Причина возникновения</w:t>
            </w:r>
          </w:p>
        </w:tc>
      </w:tr>
      <w:tr>
        <w:trPr/>
        <w:tc>
          <w:tcPr>
            <w:tcW w:w="43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А) </w:t>
            </w: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вспучивания и отлупы</w:t>
            </w:r>
          </w:p>
        </w:tc>
        <w:tc>
          <w:tcPr>
            <w:tcW w:w="5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1-</w:t>
            </w: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 xml:space="preserve"> неправильное гашение извести</w:t>
            </w:r>
          </w:p>
        </w:tc>
      </w:tr>
      <w:tr>
        <w:trPr/>
        <w:tc>
          <w:tcPr>
            <w:tcW w:w="43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Б) </w:t>
            </w: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отслоения штукатурки</w:t>
            </w:r>
          </w:p>
        </w:tc>
        <w:tc>
          <w:tcPr>
            <w:tcW w:w="5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2-</w:t>
            </w: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оштукатуривание непрочных, зыбких поверхностей</w:t>
            </w:r>
          </w:p>
        </w:tc>
      </w:tr>
      <w:tr>
        <w:trPr/>
        <w:tc>
          <w:tcPr>
            <w:tcW w:w="43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В) </w:t>
            </w: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дутики</w:t>
            </w:r>
          </w:p>
        </w:tc>
        <w:tc>
          <w:tcPr>
            <w:tcW w:w="5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3- сырая стена</w:t>
            </w:r>
          </w:p>
        </w:tc>
      </w:tr>
      <w:tr>
        <w:trPr/>
        <w:tc>
          <w:tcPr>
            <w:tcW w:w="43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Г) отлупы</w:t>
            </w:r>
          </w:p>
        </w:tc>
        <w:tc>
          <w:tcPr>
            <w:tcW w:w="5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4-отслоение поверхности</w:t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Запишите выбранные цифры под соответствующими буквами:</w:t>
      </w:r>
    </w:p>
    <w:tbl>
      <w:tblPr>
        <w:tblW w:w="10183" w:type="dxa"/>
        <w:jc w:val="left"/>
        <w:tblInd w:w="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800"/>
        <w:gridCol w:w="1933"/>
        <w:gridCol w:w="1931"/>
        <w:gridCol w:w="1933"/>
        <w:gridCol w:w="2586"/>
      </w:tblGrid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А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Б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В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Ответ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eastAsia="Times New Roman" w:cs="Times New Roman"/>
          <w:b/>
          <w:b/>
          <w:lang w:eastAsia="ar-SA"/>
        </w:rPr>
      </w:pPr>
      <w:r>
        <w:rPr>
          <w:rFonts w:eastAsia="Times New Roman" w:cs="Times New Roman"/>
          <w:b/>
          <w:lang w:eastAsia="ar-SA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>130.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 xml:space="preserve"> Прочитайте текст и установите соответствие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между дефектом наливных полов и причиной их возникновения</w:t>
      </w:r>
      <w:r>
        <w:rPr>
          <w:rFonts w:eastAsia="Times New Roman" w:cs="Times New Roman" w:ascii="Times New Roman" w:hAnsi="Times New Roman"/>
          <w:sz w:val="28"/>
          <w:szCs w:val="28"/>
        </w:rPr>
        <w:t>:</w:t>
      </w:r>
    </w:p>
    <w:tbl>
      <w:tblPr>
        <w:tblW w:w="10150" w:type="dxa"/>
        <w:jc w:val="left"/>
        <w:tblInd w:w="17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3847"/>
        <w:gridCol w:w="6302"/>
      </w:tblGrid>
      <w:tr>
        <w:trPr/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Дефект наливных полов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Причина  возникновения</w:t>
            </w:r>
          </w:p>
        </w:tc>
      </w:tr>
      <w:tr>
        <w:trPr/>
        <w:tc>
          <w:tcPr>
            <w:tcW w:w="3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А) </w:t>
            </w: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крупинки на поверхности</w:t>
            </w:r>
          </w:p>
        </w:tc>
        <w:tc>
          <w:tcPr>
            <w:tcW w:w="6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1- мастику наносили толстым слоем</w:t>
            </w:r>
          </w:p>
        </w:tc>
      </w:tr>
      <w:tr>
        <w:trPr/>
        <w:tc>
          <w:tcPr>
            <w:tcW w:w="3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Б) </w:t>
            </w: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шелушение</w:t>
            </w:r>
          </w:p>
        </w:tc>
        <w:tc>
          <w:tcPr>
            <w:tcW w:w="6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2-</w:t>
            </w: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при выполнении работ применялись грязные инструменты</w:t>
            </w:r>
          </w:p>
        </w:tc>
      </w:tr>
      <w:tr>
        <w:trPr/>
        <w:tc>
          <w:tcPr>
            <w:tcW w:w="3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В) </w:t>
            </w: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шероховатость</w:t>
            </w:r>
          </w:p>
        </w:tc>
        <w:tc>
          <w:tcPr>
            <w:tcW w:w="6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3 - возникает при применении слишком вязкого состава</w:t>
            </w:r>
          </w:p>
        </w:tc>
      </w:tr>
      <w:tr>
        <w:trPr/>
        <w:tc>
          <w:tcPr>
            <w:tcW w:w="38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Г) неровность</w:t>
            </w:r>
          </w:p>
        </w:tc>
        <w:tc>
          <w:tcPr>
            <w:tcW w:w="6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4 - возникает при не обработке поверхности</w:t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7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Запишите выбранные цифры под соответствующими буквами:</w:t>
      </w:r>
    </w:p>
    <w:tbl>
      <w:tblPr>
        <w:tblW w:w="10033" w:type="dxa"/>
        <w:jc w:val="left"/>
        <w:tblInd w:w="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730"/>
        <w:gridCol w:w="1937"/>
        <w:gridCol w:w="1933"/>
        <w:gridCol w:w="1930"/>
        <w:gridCol w:w="2503"/>
      </w:tblGrid>
      <w:tr>
        <w:trPr/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А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Б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В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Ответ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131.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>Прочитайте текст и установите соответствие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между видами полов и их назначением:</w:t>
      </w:r>
    </w:p>
    <w:tbl>
      <w:tblPr>
        <w:tblW w:w="10083" w:type="dxa"/>
        <w:jc w:val="left"/>
        <w:tblInd w:w="191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2998"/>
        <w:gridCol w:w="7084"/>
      </w:tblGrid>
      <w:tr>
        <w:trPr/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Виды полов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Назначение</w:t>
            </w:r>
          </w:p>
        </w:tc>
      </w:tr>
      <w:tr>
        <w:trPr/>
        <w:tc>
          <w:tcPr>
            <w:tcW w:w="29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А </w:t>
            </w: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каменные полы</w:t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1 - для нежилых помещений (вестибюлей, магазинов)</w:t>
            </w:r>
          </w:p>
        </w:tc>
      </w:tr>
      <w:tr>
        <w:trPr/>
        <w:tc>
          <w:tcPr>
            <w:tcW w:w="29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Б </w:t>
            </w: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полы кирпичные</w:t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 xml:space="preserve">2 - </w:t>
            </w: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в помещениях с большим избытком воды</w:t>
            </w:r>
          </w:p>
        </w:tc>
      </w:tr>
      <w:tr>
        <w:trPr/>
        <w:tc>
          <w:tcPr>
            <w:tcW w:w="29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В </w:t>
            </w: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полы плиточные</w:t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 xml:space="preserve">3 - </w:t>
            </w: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в помещениях (кузнечные, сварочные и котельные цеха)</w:t>
            </w:r>
          </w:p>
        </w:tc>
      </w:tr>
      <w:tr>
        <w:trPr/>
        <w:tc>
          <w:tcPr>
            <w:tcW w:w="29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 полы деревянные</w:t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4- в бытовых помещениях</w:t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Запишите выбранные цифры под соответствующими буквами:</w:t>
      </w:r>
    </w:p>
    <w:tbl>
      <w:tblPr>
        <w:tblW w:w="10033" w:type="dxa"/>
        <w:jc w:val="left"/>
        <w:tblInd w:w="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730"/>
        <w:gridCol w:w="1937"/>
        <w:gridCol w:w="1933"/>
        <w:gridCol w:w="1930"/>
        <w:gridCol w:w="2503"/>
      </w:tblGrid>
      <w:tr>
        <w:trPr/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А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Б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В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position w:val="6"/>
                <w:sz w:val="28"/>
                <w:szCs w:val="28"/>
              </w:rPr>
              <w:t>Г</w:t>
            </w:r>
          </w:p>
        </w:tc>
      </w:tr>
      <w:tr>
        <w:trPr/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Ответ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i/>
          <w:sz w:val="28"/>
          <w:szCs w:val="28"/>
        </w:rPr>
        <w:t>132.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 xml:space="preserve"> Прочитайте текс и выберите правильный ответ</w:t>
      </w:r>
      <w:r>
        <w:rPr>
          <w:rFonts w:cs="Times New Roman" w:ascii="Times New Roman" w:hAnsi="Times New Roman"/>
          <w:b/>
          <w:sz w:val="28"/>
          <w:szCs w:val="28"/>
        </w:rPr>
        <w:t>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Контрольно – измерительные инструменты, применяемые в штукатурных работах: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А) уровень, отвес,угольники;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кельма, отрезовка, сокол;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В) цикля, молоток, сокол.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Г) линейка, штангенциркуль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Ответ: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 xml:space="preserve">133. </w:t>
      </w:r>
      <w:r>
        <w:rPr>
          <w:rFonts w:ascii="Times New Roman" w:hAnsi="Times New Roman"/>
          <w:i/>
          <w:sz w:val="28"/>
          <w:szCs w:val="28"/>
        </w:rPr>
        <w:t xml:space="preserve">Прочитайте текс и установите последовательность 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выполнения улучшенной штукатурки: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1) нанесение обрызга;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2) подготовка  и провешивание поверхности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3) нанесение и затирка накрывки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4) нанесение и  разравнивание грунта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Запишите соответствующую последовательность цифр слева направо:</w:t>
      </w:r>
    </w:p>
    <w:p>
      <w:pPr>
        <w:pStyle w:val="ListParagraph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W w:w="8967" w:type="dxa"/>
        <w:jc w:val="left"/>
        <w:tblInd w:w="1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133"/>
        <w:gridCol w:w="1717"/>
        <w:gridCol w:w="1697"/>
        <w:gridCol w:w="1718"/>
        <w:gridCol w:w="1702"/>
      </w:tblGrid>
      <w:tr>
        <w:trPr/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Ответ: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>134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 xml:space="preserve">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ar-SA"/>
        </w:rPr>
        <w:t>Прочитайте текст и дайте развернутый ответ.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 xml:space="preserve">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При  высоте здания до 8 м – расходуется восемь дюбелей на 1 м</w:t>
      </w:r>
      <w:r>
        <w:rPr>
          <w:rFonts w:eastAsia="Times New Roman" w:cs="Times New Roman" w:ascii="Times New Roman" w:hAnsi="Times New Roman"/>
          <w:sz w:val="28"/>
          <w:szCs w:val="28"/>
          <w:vertAlign w:val="superscript"/>
          <w:lang w:eastAsia="ar-SA"/>
        </w:rPr>
        <w:t>2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, для крепления утеплителя. Впишите в ответе количество дюбелей необходимых для 5м</w:t>
      </w:r>
      <w:r>
        <w:rPr>
          <w:rFonts w:eastAsia="Times New Roman" w:cs="Times New Roman" w:ascii="Times New Roman" w:hAnsi="Times New Roman"/>
          <w:sz w:val="28"/>
          <w:szCs w:val="28"/>
          <w:vertAlign w:val="superscript"/>
          <w:lang w:eastAsia="ar-SA"/>
        </w:rPr>
        <w:t>2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 xml:space="preserve">Ответ: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 xml:space="preserve">135. </w:t>
      </w:r>
      <w:r>
        <w:rPr>
          <w:rFonts w:ascii="Times New Roman" w:hAnsi="Times New Roman"/>
          <w:i/>
          <w:sz w:val="28"/>
          <w:szCs w:val="28"/>
        </w:rPr>
        <w:t>Прочитайте текс и установите последовательность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перетирки штукатурки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bidi="ru-RU"/>
        </w:rPr>
        <w:t>1) растирают теркой нанесенные мазки раствора;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bidi="ru-RU"/>
        </w:rPr>
        <w:t>2) поверхность смачивают водой;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bidi="ru-RU"/>
        </w:rPr>
        <w:t>3) наносят мазки раствора;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bidi="ru-RU"/>
        </w:rPr>
        <w:t>4) еще раз смачивают поверхность водой;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Запишите соответствующую последовательность цифр слева направо:</w:t>
      </w:r>
    </w:p>
    <w:p>
      <w:pPr>
        <w:pStyle w:val="ListParagraph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W w:w="8967" w:type="dxa"/>
        <w:jc w:val="left"/>
        <w:tblInd w:w="1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133"/>
        <w:gridCol w:w="1717"/>
        <w:gridCol w:w="1697"/>
        <w:gridCol w:w="1718"/>
        <w:gridCol w:w="1702"/>
      </w:tblGrid>
      <w:tr>
        <w:trPr/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Ответ: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</w:r>
    </w:p>
    <w:p>
      <w:pPr>
        <w:pStyle w:val="21"/>
        <w:shd w:val="clear" w:color="auto" w:fill="auto"/>
        <w:spacing w:lineRule="auto" w:line="240" w:before="0" w:after="0"/>
        <w:contextualSpacing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136. </w:t>
      </w:r>
      <w:r>
        <w:rPr>
          <w:rFonts w:cs="Times New Roman" w:ascii="Times New Roman" w:hAnsi="Times New Roman"/>
          <w:i/>
          <w:sz w:val="28"/>
          <w:szCs w:val="28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8"/>
          <w:szCs w:val="28"/>
        </w:rPr>
        <w:t xml:space="preserve"> дайте развернутый ответ.</w:t>
      </w:r>
    </w:p>
    <w:p>
      <w:pPr>
        <w:pStyle w:val="21"/>
        <w:shd w:val="clear" w:color="auto" w:fill="auto"/>
        <w:spacing w:lineRule="auto" w:line="240" w:before="0" w:after="0"/>
        <w:contextualSpacing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Ширина помещения 4,5 м, длина помещения 3м, чему равна площадь потолка?</w:t>
      </w:r>
    </w:p>
    <w:p>
      <w:pPr>
        <w:pStyle w:val="21"/>
        <w:shd w:val="clear" w:color="auto" w:fill="auto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Ответ: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137.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ar-SA"/>
        </w:rPr>
        <w:t>Прочитайте текс и выберите один правильный ответ</w:t>
      </w:r>
    </w:p>
    <w:p>
      <w:pPr>
        <w:pStyle w:val="21"/>
        <w:shd w:val="clear" w:color="auto" w:fill="auto"/>
        <w:spacing w:lineRule="auto" w:line="240" w:before="0" w:after="0"/>
        <w:contextualSpacing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Штукатурку на поврежденном участке отбивают полностью, если площадь его превышает: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А) 0,25м</w:t>
      </w:r>
      <w:r>
        <w:rPr>
          <w:rFonts w:eastAsia="Times New Roman" w:cs="Times New Roman" w:ascii="Times New Roman" w:hAnsi="Times New Roman"/>
          <w:sz w:val="28"/>
          <w:szCs w:val="28"/>
          <w:vertAlign w:val="superscript"/>
        </w:rPr>
        <w:t>2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Б) </w:t>
      </w:r>
      <w:r>
        <w:rPr>
          <w:rFonts w:cs="Times New Roman" w:ascii="Times New Roman" w:hAnsi="Times New Roman"/>
          <w:sz w:val="28"/>
          <w:szCs w:val="28"/>
        </w:rPr>
        <w:t>0,2 м</w:t>
      </w:r>
      <w:r>
        <w:rPr>
          <w:rFonts w:cs="Times New Roman" w:ascii="Times New Roman" w:hAnsi="Times New Roman"/>
          <w:sz w:val="28"/>
          <w:szCs w:val="28"/>
          <w:vertAlign w:val="superscript"/>
        </w:rPr>
        <w:t>2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В) 0,10 м</w:t>
      </w:r>
      <w:r>
        <w:rPr>
          <w:rFonts w:eastAsia="Times New Roman" w:cs="Times New Roman" w:ascii="Times New Roman" w:hAnsi="Times New Roman"/>
          <w:sz w:val="28"/>
          <w:szCs w:val="28"/>
          <w:vertAlign w:val="superscript"/>
        </w:rPr>
        <w:t>2</w:t>
      </w:r>
    </w:p>
    <w:p>
      <w:pPr>
        <w:pStyle w:val="21"/>
        <w:shd w:val="clear" w:color="auto" w:fill="auto"/>
        <w:spacing w:lineRule="auto" w:line="240" w:before="0" w:after="0"/>
        <w:contextualSpacing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Г) 0,15м</w:t>
      </w:r>
      <w:r>
        <w:rPr>
          <w:rFonts w:eastAsia="Times New Roman" w:cs="Times New Roman" w:ascii="Times New Roman" w:hAnsi="Times New Roman"/>
          <w:sz w:val="28"/>
          <w:szCs w:val="28"/>
          <w:vertAlign w:val="superscript"/>
        </w:rPr>
        <w:t>2</w:t>
      </w:r>
    </w:p>
    <w:p>
      <w:pPr>
        <w:pStyle w:val="21"/>
        <w:shd w:val="clear" w:color="auto" w:fill="auto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Ответ:</w:t>
      </w:r>
    </w:p>
    <w:p>
      <w:pPr>
        <w:pStyle w:val="21"/>
        <w:shd w:val="clear" w:color="auto" w:fill="auto"/>
        <w:spacing w:lineRule="auto" w:line="240" w:before="0" w:after="0"/>
        <w:ind w:firstLine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21"/>
        <w:shd w:val="clear" w:color="auto" w:fill="auto"/>
        <w:spacing w:lineRule="auto" w:line="240" w:before="0" w:after="0"/>
        <w:contextualSpacing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 xml:space="preserve">138.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ar-SA"/>
        </w:rPr>
        <w:t>Прочитайте текс и выберите один правильный ответ.</w:t>
      </w:r>
    </w:p>
    <w:p>
      <w:pPr>
        <w:pStyle w:val="21"/>
        <w:shd w:val="clear" w:color="auto" w:fill="auto"/>
        <w:spacing w:lineRule="auto" w:line="240" w:before="0" w:after="0"/>
        <w:contextualSpacing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 xml:space="preserve">При затягивании стыков разнородных поверхностей армирующей сеткой, края сетки должны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заходить по обе стороны стыка: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А)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не менее чем на 40-50 мм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Б)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не более чем на 40-50 мм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В)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не менее чем на 20-25 мм</w:t>
      </w:r>
    </w:p>
    <w:p>
      <w:pPr>
        <w:pStyle w:val="21"/>
        <w:shd w:val="clear" w:color="auto" w:fill="auto"/>
        <w:spacing w:lineRule="auto" w:line="240" w:before="0" w:after="0"/>
        <w:contextualSpacing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Г)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не более чем на 20-25 мм</w:t>
      </w:r>
    </w:p>
    <w:p>
      <w:pPr>
        <w:pStyle w:val="21"/>
        <w:shd w:val="clear" w:color="auto" w:fill="auto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Ответ:</w:t>
      </w:r>
    </w:p>
    <w:p>
      <w:pPr>
        <w:pStyle w:val="21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cs="Times New Roman" w:ascii="Times New Roman" w:hAnsi="Times New Roman"/>
          <w:color w:val="FF0000"/>
          <w:sz w:val="24"/>
          <w:szCs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  <w:t>Эталоны ответов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  <w:t>Ключи к тестам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tbl>
      <w:tblPr>
        <w:tblStyle w:val="af0"/>
        <w:tblW w:w="986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871"/>
        <w:gridCol w:w="7991"/>
      </w:tblGrid>
      <w:tr>
        <w:trPr/>
        <w:tc>
          <w:tcPr>
            <w:tcW w:w="18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задания</w:t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Правильный ответ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1234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1324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77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178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Расчет будет вестись с учетом 6 случаев травматизма, одно происшествие исключается из расчетной базы, потому что по нему продолжительность нетрудоспособности не превысила 1 суток. Вычисления будут иметь вид: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(7 — 1) * 1000 / 223 = 26,9.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79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2143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80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1432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81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4231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8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Зеленый – извещает о нормальном режиме работы;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Синий – сигнализирующий;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Желтый – предупреждающий;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Красный – запрещающий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8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iCs/>
                <w:kern w:val="0"/>
                <w:sz w:val="24"/>
                <w:szCs w:val="24"/>
                <w:lang w:val="ru-RU" w:eastAsia="ru-RU" w:bidi="ar-SA"/>
              </w:rPr>
              <w:t>4132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84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3421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85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 работником Петровой А.Н. ее руководителем будет проведен повторный инструктаж.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8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Оплата за время отстранения от работы будет произведена согласно, ТК РФ ст. 76 в размере 2/3 средней  заработной платы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87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Количество рабочих дней, которое приходится на одного работающего, до проведения мероприятий по охране труда составляло: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280 - 12 = 268 дней.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Затраты рабочего времени за счет заболеваний на одного рабочего после проведения мероприятий составляют: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12-(12*10 /100)=10,8 дня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88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Нет, так как Пономарева Л.А. посетила магазин и случай произошел не на территории фирмы.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89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АВГ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90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200"/>
              <w:ind w:left="-91" w:hanging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4123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91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 CYR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АБ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9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4213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19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Определим величину риска: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R= 48/260=0,18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Производственный риск на предприятии можно оценить как средний, но при этом нужно учитывать, к какой области по степени опасности относится предприятие.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94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АБГ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Calibri" w:cs="" w:ascii="Times New Roman" w:hAnsi="Times New Roman"/>
                <w:iCs/>
                <w:kern w:val="0"/>
                <w:sz w:val="24"/>
                <w:szCs w:val="24"/>
                <w:lang w:val="ru-RU" w:eastAsia="ru-RU" w:bidi="ar-SA"/>
              </w:rPr>
              <w:t>Данные случаи признаются связанными с производством, так как произошли при выполнении трудовых обязанностей и действий в интересах предприятия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95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 работником Осиповой Н.И. руководителем  структурного подразделения будет проведен повторный инструктаж.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9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4231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97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4321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98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99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00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-91" w:hanging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3421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01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0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Web"/>
              <w:widowControl w:val="false"/>
              <w:shd w:val="clear" w:color="auto" w:fill="FFFFFF"/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lang w:val="ru-RU" w:eastAsia="ru-RU" w:bidi="ar-SA"/>
              </w:rPr>
              <w:t>Б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0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3412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04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3124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05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Б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На всех чертежах в правом нижнем углу листа располагается основная надпись чертежа.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0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2314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07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А13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/>
              </w:rPr>
            </w:pPr>
            <w:r>
              <w:rPr>
                <w:rStyle w:val="Fontstyle01"/>
                <w:rFonts w:eastAsia="Calibri"/>
                <w:color w:val="auto"/>
                <w:kern w:val="0"/>
                <w:sz w:val="22"/>
                <w:szCs w:val="22"/>
                <w:lang w:val="ru-RU" w:eastAsia="en-US" w:bidi="ar-SA"/>
              </w:rPr>
              <w:t>Б24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08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09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ванной комнате, согласно ГОСТу, расположены раковина, унитаз, ванна сидячая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10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А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11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4132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1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1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4312</w:t>
            </w:r>
          </w:p>
        </w:tc>
      </w:tr>
      <w:tr>
        <w:trPr>
          <w:trHeight w:val="349" w:hRule="atLeast"/>
        </w:trPr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14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15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/>
              </w:rPr>
            </w:pPr>
            <w:r>
              <w:rPr>
                <w:rStyle w:val="Fontstyle01"/>
                <w:rFonts w:eastAsia="Calibri"/>
                <w:color w:val="auto"/>
                <w:kern w:val="0"/>
                <w:sz w:val="22"/>
                <w:szCs w:val="22"/>
                <w:lang w:val="ru-RU" w:eastAsia="en-US" w:bidi="ar-SA"/>
              </w:rPr>
              <w:t>2314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1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1234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17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Web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lang w:val="ru-RU" w:eastAsia="en-US" w:bidi="ar-SA"/>
              </w:rPr>
              <w:t>А радиус 10</w:t>
            </w:r>
          </w:p>
          <w:p>
            <w:pPr>
              <w:pStyle w:val="NormalWeb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lang w:val="ru-RU" w:eastAsia="en-US" w:bidi="ar-SA"/>
              </w:rPr>
              <w:t>Б диаметр 10</w:t>
            </w:r>
          </w:p>
          <w:p>
            <w:pPr>
              <w:pStyle w:val="NormalWeb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lang w:val="ru-RU" w:eastAsia="en-US" w:bidi="ar-SA"/>
              </w:rPr>
              <w:t>В нанесение размера квадрата</w:t>
            </w:r>
          </w:p>
          <w:p>
            <w:pPr>
              <w:pStyle w:val="NormalWeb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lang w:val="ru-RU" w:eastAsia="en-US" w:bidi="ar-SA"/>
              </w:rPr>
              <w:t>Г нанесение размера длины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18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19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 жидкости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 дерево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керамика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 естественный грунт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20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/>
              </w:rPr>
            </w:pPr>
            <w:r>
              <w:rPr>
                <w:rStyle w:val="Fontstyle01"/>
                <w:rFonts w:eastAsia="Calibri"/>
                <w:color w:val="auto"/>
                <w:kern w:val="0"/>
                <w:sz w:val="22"/>
                <w:szCs w:val="22"/>
                <w:lang w:val="ru-RU" w:eastAsia="en-US" w:bidi="ar-SA"/>
              </w:rPr>
              <w:t>В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21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Раствором циркуля, равным радиусу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окружности, разделить окружность на 3 равные части, соединить полученные точки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2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3421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2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3421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24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3124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25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Чертёж, выполненный от руки в глазомерном масштабе, с соблюдением пропорций  изображаемого предмета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2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2413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27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2413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28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4123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29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2341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30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4123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31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3412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3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2413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3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2413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34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4321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35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2413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3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4123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37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4123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38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3124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39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Г. Для получения максимально гладкой и ровной поверхности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40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4321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41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3412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4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4132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4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Гидроизоляционные строительные материалы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предназначены для защиты строительных конструкций, зданий и сооружений от постоянного воздействия агрессивной влажной среды и химически агрессивных жидкостей.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Примеры: мастика, рубероид, </w:t>
            </w:r>
            <w:r>
              <w:rPr>
                <w:rFonts w:eastAsia="Times New Roman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пергамин, битум.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44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Необходимо 45 штук плиток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45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Средства индивидуальной защиты  глаз делятся на три категории: защитные очки, шлемы, щитки. Защищают от попадания в глаз песчинок, металлических осколков, брызг едких жидкостей, других мелких объектов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4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Известково-цементный раствор изготавливается из цемента, песка и извести в пропорциях 1:5:1 соответственно. Данный раствор подходит для отделки сырых помещений.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47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Стандартизация строительных материалов необходима для обеспечения качества и безопасности при их использовании. Основные виды стандартов: ГОСТ, СНиП, ТУ и Европейские стандарты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48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Необходимо 190, 4 кг сухой штукатурки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49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Наполнители необходимы для экономии вяжущего вещества, повышение прочности, улучшения теплоизоляции. Виды наполнителей: песок, керамзитная крошка, опилки.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50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51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3241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5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2341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5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2143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54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Напряжение электрического тока для переносных светильников, при  работе в сырых помещениях не должно превышать 12 В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55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Площадь стены  равна 15 м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5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57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2143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58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2143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59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2143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60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4231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61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80 м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6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 м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6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Смеси потребуется 5 кг.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64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3214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65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1324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6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67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2143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68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69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 м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70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Количество смеси равно 11,1 кг.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71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2143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7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7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74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3412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75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4321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7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2134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77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3412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78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79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3421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80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81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4231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8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8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84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85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8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87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88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4231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89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3412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90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91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187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9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29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3214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294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А,Г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295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29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1234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297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2143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298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4321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299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300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3214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301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3214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30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2134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30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1324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304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305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2143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306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40 шт.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307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1234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308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13, 5 м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vertAlign w:val="superscript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309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</w:tr>
      <w:tr>
        <w:trPr/>
        <w:tc>
          <w:tcPr>
            <w:tcW w:w="187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310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</w:tr>
    </w:tbl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  <w:t>Спецификация</w:t>
      </w:r>
    </w:p>
    <w:tbl>
      <w:tblPr>
        <w:tblW w:w="10490" w:type="dxa"/>
        <w:jc w:val="left"/>
        <w:tblInd w:w="-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93"/>
        <w:gridCol w:w="2828"/>
        <w:gridCol w:w="3684"/>
        <w:gridCol w:w="1851"/>
        <w:gridCol w:w="1134"/>
      </w:tblGrid>
      <w:tr>
        <w:trPr>
          <w:trHeight w:val="1691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5" w:right="-108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компетенции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дисциплин/практик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Номер задания, соответствующего данной дисциплине/практике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Страница в РПД/РПП</w:t>
            </w:r>
          </w:p>
        </w:tc>
      </w:tr>
      <w:tr>
        <w:trPr>
          <w:trHeight w:val="218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01.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ОП.01 Основы строительного черчения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30, 43, 44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13-14</w:t>
            </w:r>
          </w:p>
        </w:tc>
      </w:tr>
      <w:tr>
        <w:trPr>
          <w:trHeight w:val="540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266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27, 28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12,13</w:t>
            </w:r>
          </w:p>
        </w:tc>
      </w:tr>
      <w:tr>
        <w:trPr>
          <w:trHeight w:val="269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ОП.07 Основы материаловедения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11-13</w:t>
            </w:r>
          </w:p>
        </w:tc>
      </w:tr>
      <w:tr>
        <w:trPr>
          <w:trHeight w:val="249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ОП.08 Основы электротехники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108, 113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11-13</w:t>
            </w:r>
          </w:p>
        </w:tc>
      </w:tr>
      <w:tr>
        <w:trPr>
          <w:trHeight w:val="249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МДК. 01.01 Технология штукатурных и декоративных работ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122, 123, 131, 132 133, 134, 136, 138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</w:tr>
      <w:tr>
        <w:trPr>
          <w:trHeight w:val="330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02.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ОП.01 Основы строительного черчения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31, 36, 45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13-14</w:t>
            </w:r>
          </w:p>
        </w:tc>
      </w:tr>
      <w:tr>
        <w:trPr>
          <w:trHeight w:val="547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28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244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ОП.07 Основы материаловедения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247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ОП.08 Основы электротехники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11-13</w:t>
            </w:r>
          </w:p>
        </w:tc>
      </w:tr>
      <w:tr>
        <w:trPr>
          <w:trHeight w:val="247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МДК. 01.01 Технология штукатурных и декоративных работ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134,127, 129, 132, 133, 136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13-21</w:t>
            </w:r>
          </w:p>
        </w:tc>
      </w:tr>
      <w:tr>
        <w:trPr>
          <w:trHeight w:val="556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03.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280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ОП.07 Основы материаловедения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11-13</w:t>
            </w:r>
          </w:p>
        </w:tc>
      </w:tr>
      <w:tr>
        <w:trPr>
          <w:trHeight w:val="270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ОП.08 Основы электротехники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103, 108, 107, 109, 110, 115, 116, 118, 119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11-13</w:t>
            </w:r>
          </w:p>
        </w:tc>
      </w:tr>
      <w:tr>
        <w:trPr>
          <w:trHeight w:val="270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МДК. 01.01 Технология штукатурных и декоративных работ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126,128, 129, 131, 136, 137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13-21</w:t>
            </w:r>
          </w:p>
        </w:tc>
      </w:tr>
      <w:tr>
        <w:trPr>
          <w:trHeight w:val="548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12-14</w:t>
            </w:r>
          </w:p>
        </w:tc>
      </w:tr>
      <w:tr>
        <w:trPr>
          <w:trHeight w:val="548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МДК. 01.01 Технология штукатурных и декоративных работ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125, 128, 131, 132, 137, 138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13-21</w:t>
            </w:r>
          </w:p>
        </w:tc>
      </w:tr>
      <w:tr>
        <w:trPr>
          <w:trHeight w:val="603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12-14</w:t>
            </w:r>
          </w:p>
        </w:tc>
      </w:tr>
      <w:tr>
        <w:trPr>
          <w:trHeight w:val="603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МДК. 01.01 Технология штукатурных и декоративных работ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125, 133, 135, 136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>
        <w:trPr>
          <w:trHeight w:val="573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 применять стандарты антикоррупционного поведения.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12-14</w:t>
            </w:r>
          </w:p>
        </w:tc>
      </w:tr>
      <w:tr>
        <w:trPr>
          <w:trHeight w:val="573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МДК. 01.01 Технология штукатурных и декоративных работ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126, 129, 130, 131, 133, 135, 137, 138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13-21</w:t>
            </w:r>
          </w:p>
        </w:tc>
      </w:tr>
      <w:tr>
        <w:trPr>
          <w:trHeight w:val="420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ресурсосбережения, эффективно действовать в чрезвычайных ситуациях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9, 18, 22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438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ОП.07 Основы материаловедения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57, 73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11-13</w:t>
            </w:r>
          </w:p>
        </w:tc>
      </w:tr>
      <w:tr>
        <w:trPr>
          <w:trHeight w:val="37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ОП.08 Основы электротехники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102, 104, 105, 112, 117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11-13</w:t>
            </w:r>
          </w:p>
        </w:tc>
      </w:tr>
      <w:tr>
        <w:trPr>
          <w:trHeight w:val="480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ОП.01 Основы строительного черчения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37, 46, 51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</w:tr>
      <w:tr>
        <w:trPr>
          <w:trHeight w:val="80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12-13</w:t>
            </w:r>
          </w:p>
        </w:tc>
      </w:tr>
      <w:tr>
        <w:trPr>
          <w:trHeight w:val="750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МДК. 01.01 Технология штукатурных и декоративных работ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135, 138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13-24</w:t>
            </w:r>
          </w:p>
        </w:tc>
      </w:tr>
      <w:tr>
        <w:trPr>
          <w:trHeight w:val="435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10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ОП.01 Основы строительного черчения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38, 47, 52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</w:tr>
      <w:tr>
        <w:trPr>
          <w:trHeight w:val="517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87, 90, 92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12-14</w:t>
            </w:r>
          </w:p>
        </w:tc>
      </w:tr>
      <w:tr>
        <w:trPr>
          <w:trHeight w:val="250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6, 11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12, 13</w:t>
            </w:r>
          </w:p>
        </w:tc>
      </w:tr>
      <w:tr>
        <w:trPr>
          <w:trHeight w:val="239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ОП.07 Основы материаловедения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58, 75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30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ОП.08 Основы электротехники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111, 114, 120, 121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11-13</w:t>
            </w:r>
          </w:p>
        </w:tc>
      </w:tr>
      <w:tr>
        <w:trPr>
          <w:trHeight w:val="675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11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</w:tr>
      <w:tr>
        <w:trPr>
          <w:trHeight w:val="67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МДК. 01.01 Технология штукатурных и декоративных работ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130, 131, 134, 135, 137, 138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13-21</w:t>
            </w:r>
          </w:p>
        </w:tc>
      </w:tr>
      <w:tr>
        <w:trPr>
          <w:trHeight w:val="600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1.1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12,13</w:t>
            </w:r>
          </w:p>
        </w:tc>
      </w:tr>
      <w:tr>
        <w:trPr>
          <w:trHeight w:val="302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ОП.07 Основы материаловедения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59, 64, 69, 71, 76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11-13</w:t>
            </w:r>
          </w:p>
        </w:tc>
      </w:tr>
      <w:tr>
        <w:trPr>
          <w:trHeight w:val="302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МДК. 01.01 Технология штукатурных и декоративных работ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136, 138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13-21</w:t>
            </w:r>
          </w:p>
        </w:tc>
      </w:tr>
      <w:tr>
        <w:trPr>
          <w:trHeight w:val="534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1.2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287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7, 14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390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ОП.07 Основы материаловедения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60, 65, 70, 74,  77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273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1.3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12-14</w:t>
            </w:r>
          </w:p>
        </w:tc>
      </w:tr>
      <w:tr>
        <w:trPr>
          <w:trHeight w:val="64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64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ОП.07 Основы материаловедения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61, 66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31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ОП.08 Основы электротехники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108, 113, 114, 115, 117, 120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11-13</w:t>
            </w:r>
          </w:p>
        </w:tc>
      </w:tr>
      <w:tr>
        <w:trPr>
          <w:trHeight w:val="549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1.4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12-14</w:t>
            </w:r>
          </w:p>
        </w:tc>
      </w:tr>
      <w:tr>
        <w:trPr>
          <w:trHeight w:val="278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15, 21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12,13</w:t>
            </w:r>
          </w:p>
        </w:tc>
      </w:tr>
      <w:tr>
        <w:trPr>
          <w:trHeight w:val="278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МДК. 01.01 Технология штукатурных и декоративных работ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  <w:t>132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  <w:t>13-20</w:t>
            </w:r>
          </w:p>
        </w:tc>
      </w:tr>
      <w:tr>
        <w:trPr>
          <w:trHeight w:val="612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1.5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12-14</w:t>
            </w:r>
          </w:p>
        </w:tc>
      </w:tr>
      <w:tr>
        <w:trPr>
          <w:trHeight w:val="31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2, 16, 25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551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1.6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18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13, 26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12,13</w:t>
            </w:r>
          </w:p>
        </w:tc>
      </w:tr>
      <w:tr>
        <w:trPr>
          <w:trHeight w:val="18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МДК. 01.01 Технология штукатурных и декоративных работ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22-23</w:t>
            </w:r>
          </w:p>
        </w:tc>
      </w:tr>
      <w:tr>
        <w:trPr>
          <w:trHeight w:val="435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1.7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ОП.01 Основы строительного черчения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32, 39, 48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15-16</w:t>
            </w:r>
          </w:p>
        </w:tc>
      </w:tr>
      <w:tr>
        <w:trPr>
          <w:trHeight w:val="493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89, 94, 101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12-14</w:t>
            </w:r>
          </w:p>
        </w:tc>
      </w:tr>
      <w:tr>
        <w:trPr>
          <w:trHeight w:val="244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ОП.07 Основы материаловедения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62, 67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11,14</w:t>
            </w:r>
          </w:p>
        </w:tc>
      </w:tr>
      <w:tr>
        <w:trPr>
          <w:trHeight w:val="244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МДК. 01.01 Технология штукатурных и декоративных работ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</w:t>
            </w:r>
          </w:p>
        </w:tc>
      </w:tr>
      <w:tr>
        <w:trPr>
          <w:trHeight w:val="556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4.1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Выполнять подготовительные работы, включающие в себя: организацию рабочего места, выбор инструментов, приспособлений, материалов, приготовление растворов при производстве облицовочных работ плитками и плитами, в соответствии с заданием и требованиями охраны труда и техники безопасности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321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</w:tr>
      <w:tr>
        <w:trPr>
          <w:trHeight w:val="37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ОП.07 Основы материаловедения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63, 68, 72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360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4.2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ОП.01 Основы строительного черчения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32, 40, 49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14-16</w:t>
            </w:r>
          </w:p>
        </w:tc>
      </w:tr>
      <w:tr>
        <w:trPr>
          <w:trHeight w:val="360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12-14</w:t>
            </w:r>
          </w:p>
        </w:tc>
      </w:tr>
      <w:tr>
        <w:trPr>
          <w:trHeight w:val="360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12,13</w:t>
            </w:r>
          </w:p>
        </w:tc>
      </w:tr>
      <w:tr>
        <w:trPr>
          <w:trHeight w:val="336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4.3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12-14</w:t>
            </w:r>
          </w:p>
        </w:tc>
      </w:tr>
      <w:tr>
        <w:trPr>
          <w:trHeight w:val="61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12,13</w:t>
            </w:r>
          </w:p>
        </w:tc>
      </w:tr>
      <w:tr>
        <w:trPr>
          <w:trHeight w:val="492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4.4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ОП.01 Основы строительного черчения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34, 41, 53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14-16</w:t>
            </w:r>
          </w:p>
        </w:tc>
      </w:tr>
      <w:tr>
        <w:trPr>
          <w:trHeight w:val="55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61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12,13</w:t>
            </w:r>
          </w:p>
        </w:tc>
      </w:tr>
      <w:tr>
        <w:trPr>
          <w:trHeight w:val="588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4.5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Выполнять ремонт облицованных поверхностей плитками и плитами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12-14</w:t>
            </w:r>
          </w:p>
        </w:tc>
      </w:tr>
      <w:tr>
        <w:trPr>
          <w:trHeight w:val="49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</w:tr>
      <w:tr>
        <w:trPr>
          <w:trHeight w:val="360" w:hRule="atLeast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4.6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Устраивать декоративные и художественные мозаичные поверхности с применением облицовочной плитки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ОП.01 Основы строительного черчения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35, 42, 50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14-16</w:t>
            </w:r>
          </w:p>
        </w:tc>
      </w:tr>
      <w:tr>
        <w:trPr>
          <w:trHeight w:val="53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ОП.02 Основы технологии отделочных строительных работ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12-14</w:t>
            </w:r>
          </w:p>
        </w:tc>
      </w:tr>
      <w:tr>
        <w:trPr>
          <w:trHeight w:val="345" w:hRule="atLeast"/>
        </w:trPr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ОП.06 Охрана труда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cs="Times New Roman"/>
          <w:b/>
          <w:b/>
          <w:sz w:val="36"/>
          <w:szCs w:val="36"/>
        </w:rPr>
      </w:pPr>
      <w:r>
        <w:rPr/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Sylfae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5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6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7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8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9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0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5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6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7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8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9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0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5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6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7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8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9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0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5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6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7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8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9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0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5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6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7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8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9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0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5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6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7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8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9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0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5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6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7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8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9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0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5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6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7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8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9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0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5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6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7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8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9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0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5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6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7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8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9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0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5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6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7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8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9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0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5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6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7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8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9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0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5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6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7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8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9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0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4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5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2"/>
    <w:lvlOverride w:ilvl="0">
      <w:startOverride w:val="1"/>
    </w:lvlOverride>
  </w:num>
  <w:num w:numId="158">
    <w:abstractNumId w:val="2"/>
  </w:num>
  <w:num w:numId="159">
    <w:abstractNumId w:val="2"/>
  </w:num>
  <w:num w:numId="160">
    <w:abstractNumId w:val="2"/>
  </w:num>
  <w:num w:numId="161">
    <w:abstractNumId w:val="6"/>
    <w:lvlOverride w:ilvl="0">
      <w:startOverride w:val="1"/>
    </w:lvlOverride>
  </w:num>
  <w:num w:numId="162">
    <w:abstractNumId w:val="6"/>
  </w:num>
  <w:num w:numId="163">
    <w:abstractNumId w:val="6"/>
  </w:num>
  <w:num w:numId="164">
    <w:abstractNumId w:val="6"/>
  </w:num>
  <w:num w:numId="165">
    <w:abstractNumId w:val="10"/>
    <w:lvlOverride w:ilvl="0">
      <w:startOverride w:val="1"/>
    </w:lvlOverride>
  </w:num>
  <w:num w:numId="166">
    <w:abstractNumId w:val="10"/>
  </w:num>
  <w:num w:numId="167">
    <w:abstractNumId w:val="10"/>
  </w:num>
  <w:num w:numId="168">
    <w:abstractNumId w:val="10"/>
  </w:num>
  <w:num w:numId="169">
    <w:abstractNumId w:val="14"/>
    <w:lvlOverride w:ilvl="0">
      <w:startOverride w:val="1"/>
    </w:lvlOverride>
  </w:num>
  <w:num w:numId="170">
    <w:abstractNumId w:val="14"/>
  </w:num>
  <w:num w:numId="171">
    <w:abstractNumId w:val="14"/>
  </w:num>
  <w:num w:numId="172">
    <w:abstractNumId w:val="14"/>
  </w:num>
  <w:num w:numId="173">
    <w:abstractNumId w:val="18"/>
    <w:lvlOverride w:ilvl="0">
      <w:startOverride w:val="1"/>
    </w:lvlOverride>
  </w:num>
  <w:num w:numId="174">
    <w:abstractNumId w:val="18"/>
  </w:num>
  <w:num w:numId="175">
    <w:abstractNumId w:val="18"/>
  </w:num>
  <w:num w:numId="176">
    <w:abstractNumId w:val="18"/>
  </w:num>
  <w:num w:numId="177">
    <w:abstractNumId w:val="2"/>
  </w:num>
  <w:num w:numId="178">
    <w:abstractNumId w:val="2"/>
  </w:num>
  <w:num w:numId="179">
    <w:abstractNumId w:val="2"/>
  </w:num>
  <w:num w:numId="180">
    <w:abstractNumId w:val="2"/>
  </w:num>
  <w:num w:numId="181">
    <w:abstractNumId w:val="2"/>
  </w:num>
  <w:num w:numId="182">
    <w:abstractNumId w:val="2"/>
  </w:num>
  <w:num w:numId="183">
    <w:abstractNumId w:val="2"/>
  </w:num>
  <w:num w:numId="184">
    <w:abstractNumId w:val="2"/>
  </w:num>
  <w:num w:numId="185">
    <w:abstractNumId w:val="2"/>
  </w:num>
  <w:num w:numId="186">
    <w:abstractNumId w:val="2"/>
  </w:num>
  <w:num w:numId="187">
    <w:abstractNumId w:val="2"/>
  </w:num>
  <w:num w:numId="188">
    <w:abstractNumId w:val="2"/>
  </w:num>
  <w:num w:numId="189">
    <w:abstractNumId w:val="2"/>
  </w:num>
  <w:num w:numId="190">
    <w:abstractNumId w:val="2"/>
  </w:num>
  <w:num w:numId="191">
    <w:abstractNumId w:val="2"/>
  </w:num>
  <w:num w:numId="192">
    <w:abstractNumId w:val="2"/>
  </w:num>
  <w:num w:numId="193">
    <w:abstractNumId w:val="2"/>
  </w:num>
  <w:num w:numId="194">
    <w:abstractNumId w:val="2"/>
  </w:num>
  <w:num w:numId="195">
    <w:abstractNumId w:val="2"/>
  </w:num>
  <w:num w:numId="196">
    <w:abstractNumId w:val="2"/>
  </w:num>
  <w:num w:numId="197">
    <w:abstractNumId w:val="2"/>
  </w:num>
  <w:num w:numId="198">
    <w:abstractNumId w:val="2"/>
  </w:num>
  <w:num w:numId="199">
    <w:abstractNumId w:val="2"/>
  </w:num>
  <w:num w:numId="200">
    <w:abstractNumId w:val="2"/>
  </w:num>
  <w:num w:numId="201">
    <w:abstractNumId w:val="2"/>
  </w:num>
  <w:num w:numId="202">
    <w:abstractNumId w:val="2"/>
  </w:num>
  <w:num w:numId="203">
    <w:abstractNumId w:val="2"/>
  </w:num>
  <w:num w:numId="204">
    <w:abstractNumId w:val="2"/>
  </w:num>
  <w:num w:numId="205">
    <w:abstractNumId w:val="2"/>
  </w:num>
  <w:num w:numId="206">
    <w:abstractNumId w:val="2"/>
  </w:num>
  <w:num w:numId="207">
    <w:abstractNumId w:val="2"/>
  </w:num>
  <w:num w:numId="208">
    <w:abstractNumId w:val="2"/>
  </w:num>
  <w:num w:numId="209">
    <w:abstractNumId w:val="2"/>
  </w:num>
  <w:num w:numId="210">
    <w:abstractNumId w:val="2"/>
  </w:num>
  <w:num w:numId="211">
    <w:abstractNumId w:val="2"/>
  </w:num>
  <w:num w:numId="212">
    <w:abstractNumId w:val="2"/>
  </w:num>
  <w:num w:numId="213">
    <w:abstractNumId w:val="2"/>
  </w:num>
  <w:num w:numId="214">
    <w:abstractNumId w:val="2"/>
  </w:num>
  <w:num w:numId="215">
    <w:abstractNumId w:val="2"/>
  </w:num>
  <w:num w:numId="216">
    <w:abstractNumId w:val="2"/>
  </w:num>
  <w:num w:numId="217">
    <w:abstractNumId w:val="2"/>
  </w:num>
  <w:num w:numId="218">
    <w:abstractNumId w:val="2"/>
  </w:num>
  <w:num w:numId="219">
    <w:abstractNumId w:val="2"/>
  </w:num>
  <w:num w:numId="220">
    <w:abstractNumId w:val="2"/>
  </w:num>
  <w:num w:numId="221">
    <w:abstractNumId w:val="2"/>
  </w:num>
  <w:num w:numId="222">
    <w:abstractNumId w:val="2"/>
  </w:num>
  <w:num w:numId="223">
    <w:abstractNumId w:val="2"/>
  </w:num>
  <w:num w:numId="224">
    <w:abstractNumId w:val="2"/>
  </w:num>
  <w:num w:numId="225">
    <w:abstractNumId w:val="2"/>
  </w:num>
  <w:num w:numId="226">
    <w:abstractNumId w:val="2"/>
  </w:num>
  <w:num w:numId="227">
    <w:abstractNumId w:val="2"/>
  </w:num>
  <w:num w:numId="228">
    <w:abstractNumId w:val="2"/>
  </w:num>
  <w:num w:numId="229">
    <w:abstractNumId w:val="2"/>
  </w:num>
  <w:num w:numId="230">
    <w:abstractNumId w:val="2"/>
  </w:num>
  <w:num w:numId="231">
    <w:abstractNumId w:val="2"/>
  </w:num>
  <w:num w:numId="232">
    <w:abstractNumId w:val="2"/>
  </w:num>
  <w:num w:numId="233">
    <w:abstractNumId w:val="2"/>
  </w:num>
  <w:num w:numId="234">
    <w:abstractNumId w:val="2"/>
  </w:num>
  <w:num w:numId="235">
    <w:abstractNumId w:val="2"/>
  </w:num>
  <w:num w:numId="236">
    <w:abstractNumId w:val="2"/>
  </w:num>
  <w:num w:numId="237">
    <w:abstractNumId w:val="2"/>
  </w:num>
  <w:num w:numId="238">
    <w:abstractNumId w:val="2"/>
  </w:num>
  <w:num w:numId="239">
    <w:abstractNumId w:val="2"/>
  </w:num>
  <w:num w:numId="240">
    <w:abstractNumId w:val="2"/>
  </w:num>
  <w:num w:numId="241">
    <w:abstractNumId w:val="2"/>
  </w:num>
  <w:num w:numId="242">
    <w:abstractNumId w:val="2"/>
  </w:num>
  <w:num w:numId="243">
    <w:abstractNumId w:val="2"/>
  </w:num>
  <w:num w:numId="244">
    <w:abstractNumId w:val="2"/>
  </w:num>
  <w:num w:numId="245">
    <w:abstractNumId w:val="2"/>
  </w:num>
  <w:num w:numId="246">
    <w:abstractNumId w:val="2"/>
  </w:num>
  <w:num w:numId="247">
    <w:abstractNumId w:val="2"/>
  </w:num>
  <w:num w:numId="248">
    <w:abstractNumId w:val="2"/>
  </w:num>
  <w:num w:numId="249">
    <w:abstractNumId w:val="2"/>
  </w:num>
  <w:num w:numId="250">
    <w:abstractNumId w:val="2"/>
  </w:num>
  <w:num w:numId="251">
    <w:abstractNumId w:val="2"/>
  </w:num>
  <w:num w:numId="252">
    <w:abstractNumId w:val="2"/>
  </w:num>
  <w:num w:numId="253">
    <w:abstractNumId w:val="2"/>
  </w:num>
  <w:num w:numId="254">
    <w:abstractNumId w:val="2"/>
  </w:num>
  <w:num w:numId="255">
    <w:abstractNumId w:val="2"/>
  </w:num>
  <w:num w:numId="256">
    <w:abstractNumId w:val="2"/>
  </w:num>
  <w:num w:numId="257">
    <w:abstractNumId w:val="2"/>
  </w:num>
  <w:num w:numId="258">
    <w:abstractNumId w:val="2"/>
  </w:num>
  <w:num w:numId="259">
    <w:abstractNumId w:val="2"/>
  </w:num>
  <w:num w:numId="260">
    <w:abstractNumId w:val="2"/>
  </w:num>
  <w:num w:numId="261">
    <w:abstractNumId w:val="2"/>
  </w:num>
  <w:num w:numId="262">
    <w:abstractNumId w:val="2"/>
  </w:num>
  <w:num w:numId="263">
    <w:abstractNumId w:val="2"/>
  </w:num>
  <w:num w:numId="264">
    <w:abstractNumId w:val="2"/>
  </w:num>
  <w:num w:numId="265">
    <w:abstractNumId w:val="2"/>
  </w:num>
  <w:num w:numId="266">
    <w:abstractNumId w:val="2"/>
  </w:num>
  <w:num w:numId="267">
    <w:abstractNumId w:val="2"/>
  </w:num>
  <w:num w:numId="268">
    <w:abstractNumId w:val="2"/>
  </w:num>
  <w:num w:numId="269">
    <w:abstractNumId w:val="2"/>
  </w:num>
  <w:num w:numId="270">
    <w:abstractNumId w:val="2"/>
  </w:num>
  <w:num w:numId="271">
    <w:abstractNumId w:val="2"/>
  </w:num>
  <w:num w:numId="272">
    <w:abstractNumId w:val="2"/>
  </w:num>
  <w:num w:numId="273">
    <w:abstractNumId w:val="2"/>
  </w:num>
  <w:num w:numId="274">
    <w:abstractNumId w:val="2"/>
  </w:num>
  <w:num w:numId="275">
    <w:abstractNumId w:val="2"/>
  </w:num>
  <w:num w:numId="276">
    <w:abstractNumId w:val="2"/>
  </w:num>
  <w:num w:numId="277">
    <w:abstractNumId w:val="2"/>
  </w:num>
  <w:num w:numId="278">
    <w:abstractNumId w:val="2"/>
  </w:num>
  <w:num w:numId="279">
    <w:abstractNumId w:val="2"/>
  </w:num>
  <w:num w:numId="280">
    <w:abstractNumId w:val="2"/>
  </w:num>
  <w:num w:numId="281">
    <w:abstractNumId w:val="2"/>
  </w:num>
  <w:num w:numId="282">
    <w:abstractNumId w:val="2"/>
  </w:num>
  <w:num w:numId="283">
    <w:abstractNumId w:val="2"/>
  </w:num>
  <w:num w:numId="284">
    <w:abstractNumId w:val="2"/>
  </w:num>
  <w:num w:numId="285">
    <w:abstractNumId w:val="2"/>
  </w:num>
  <w:num w:numId="286">
    <w:abstractNumId w:val="2"/>
  </w:num>
  <w:num w:numId="287">
    <w:abstractNumId w:val="2"/>
  </w:num>
  <w:num w:numId="288">
    <w:abstractNumId w:val="2"/>
  </w:num>
  <w:num w:numId="289">
    <w:abstractNumId w:val="2"/>
  </w:num>
  <w:num w:numId="290">
    <w:abstractNumId w:val="2"/>
  </w:num>
  <w:num w:numId="291">
    <w:abstractNumId w:val="2"/>
  </w:num>
  <w:num w:numId="292">
    <w:abstractNumId w:val="2"/>
  </w:num>
  <w:num w:numId="293">
    <w:abstractNumId w:val="2"/>
  </w:num>
  <w:num w:numId="294">
    <w:abstractNumId w:val="2"/>
  </w:num>
  <w:num w:numId="295">
    <w:abstractNumId w:val="2"/>
  </w:num>
  <w:num w:numId="296">
    <w:abstractNumId w:val="2"/>
  </w:num>
  <w:num w:numId="297">
    <w:abstractNumId w:val="2"/>
  </w:num>
  <w:num w:numId="298">
    <w:abstractNumId w:val="2"/>
  </w:num>
  <w:num w:numId="299">
    <w:abstractNumId w:val="2"/>
  </w:num>
  <w:num w:numId="300">
    <w:abstractNumId w:val="2"/>
  </w:num>
  <w:num w:numId="301">
    <w:abstractNumId w:val="2"/>
  </w:num>
  <w:num w:numId="302">
    <w:abstractNumId w:val="2"/>
  </w:num>
  <w:num w:numId="303">
    <w:abstractNumId w:val="2"/>
  </w:num>
  <w:num w:numId="304">
    <w:abstractNumId w:val="2"/>
  </w:num>
  <w:num w:numId="305">
    <w:abstractNumId w:val="2"/>
  </w:num>
  <w:num w:numId="306">
    <w:abstractNumId w:val="2"/>
  </w:num>
  <w:num w:numId="307">
    <w:abstractNumId w:val="2"/>
  </w:num>
  <w:num w:numId="308">
    <w:abstractNumId w:val="2"/>
  </w:num>
  <w:num w:numId="309">
    <w:abstractNumId w:val="2"/>
  </w:num>
  <w:num w:numId="310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03d4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Символ нумерации"/>
    <w:qFormat/>
    <w:rsid w:val="00807729"/>
    <w:rPr/>
  </w:style>
  <w:style w:type="character" w:styleId="Fontstyle01" w:customStyle="1">
    <w:name w:val="fontstyle01"/>
    <w:basedOn w:val="DefaultParagraphFont"/>
    <w:qFormat/>
    <w:rsid w:val="00807729"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Style15" w:customStyle="1">
    <w:name w:val="Интернет-ссылка"/>
    <w:rsid w:val="00807729"/>
    <w:rPr>
      <w:color w:val="000080"/>
      <w:u w:val="single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f32488"/>
    <w:rPr>
      <w:rFonts w:ascii="Tahoma" w:hAnsi="Tahoma" w:cs="Tahoma"/>
      <w:sz w:val="16"/>
      <w:szCs w:val="16"/>
    </w:rPr>
  </w:style>
  <w:style w:type="character" w:styleId="2" w:customStyle="1">
    <w:name w:val="Основной текст (2)_"/>
    <w:basedOn w:val="DefaultParagraphFont"/>
    <w:link w:val="21"/>
    <w:qFormat/>
    <w:rsid w:val="007e47d1"/>
    <w:rPr>
      <w:rFonts w:ascii="Sylfaen" w:hAnsi="Sylfaen" w:eastAsia="Sylfaen" w:cs="Sylfaen"/>
      <w:sz w:val="21"/>
      <w:szCs w:val="21"/>
      <w:shd w:fill="FFFFFF" w:val="clear"/>
    </w:rPr>
  </w:style>
  <w:style w:type="paragraph" w:styleId="Style17" w:customStyle="1">
    <w:name w:val="Заголовок"/>
    <w:basedOn w:val="Normal"/>
    <w:next w:val="Style18"/>
    <w:qFormat/>
    <w:rsid w:val="00807729"/>
    <w:pPr>
      <w:keepNext w:val="true"/>
      <w:spacing w:before="240" w:after="120"/>
    </w:pPr>
    <w:rPr>
      <w:rFonts w:ascii="Liberation Sans" w:hAnsi="Liberation Sans" w:eastAsia="Droid Sans Fallback" w:cs="Droid Sans"/>
      <w:sz w:val="28"/>
      <w:szCs w:val="28"/>
    </w:rPr>
  </w:style>
  <w:style w:type="paragraph" w:styleId="Style18">
    <w:name w:val="Body Text"/>
    <w:basedOn w:val="Normal"/>
    <w:rsid w:val="00807729"/>
    <w:pPr>
      <w:spacing w:before="0" w:after="140"/>
    </w:pPr>
    <w:rPr/>
  </w:style>
  <w:style w:type="paragraph" w:styleId="Style19">
    <w:name w:val="List"/>
    <w:basedOn w:val="Style18"/>
    <w:rsid w:val="00807729"/>
    <w:pPr/>
    <w:rPr>
      <w:rFonts w:cs="Droid Sans"/>
    </w:rPr>
  </w:style>
  <w:style w:type="paragraph" w:styleId="Style20" w:customStyle="1">
    <w:name w:val="Caption"/>
    <w:basedOn w:val="Normal"/>
    <w:qFormat/>
    <w:rsid w:val="00f34a98"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Droid Sans"/>
      <w:lang w:val="zxx" w:eastAsia="zxx" w:bidi="zxx"/>
    </w:rPr>
  </w:style>
  <w:style w:type="paragraph" w:styleId="Indexheading">
    <w:name w:val="index heading"/>
    <w:basedOn w:val="Normal"/>
    <w:qFormat/>
    <w:rsid w:val="00807729"/>
    <w:pPr>
      <w:suppressLineNumbers/>
    </w:pPr>
    <w:rPr>
      <w:rFonts w:cs="Droid Sans"/>
    </w:rPr>
  </w:style>
  <w:style w:type="paragraph" w:styleId="Caption">
    <w:name w:val="caption"/>
    <w:basedOn w:val="Normal"/>
    <w:qFormat/>
    <w:rsid w:val="00807729"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NormalWeb">
    <w:name w:val="Normal (Web)"/>
    <w:basedOn w:val="Normal"/>
    <w:qFormat/>
    <w:rsid w:val="00807729"/>
    <w:pPr/>
    <w:rPr>
      <w:sz w:val="24"/>
      <w:szCs w:val="24"/>
    </w:rPr>
  </w:style>
  <w:style w:type="paragraph" w:styleId="ListParagraph">
    <w:name w:val="List Paragraph"/>
    <w:basedOn w:val="Normal"/>
    <w:qFormat/>
    <w:rsid w:val="00807729"/>
    <w:pPr>
      <w:spacing w:before="0" w:after="200"/>
      <w:ind w:left="720" w:hanging="0"/>
      <w:contextualSpacing/>
    </w:pPr>
    <w:rPr>
      <w:rFonts w:ascii="Calibri" w:hAnsi="Calibri" w:eastAsia="Calibri" w:cs="Times New Roman"/>
    </w:rPr>
  </w:style>
  <w:style w:type="paragraph" w:styleId="Style22" w:customStyle="1">
    <w:name w:val="Содержимое врезки"/>
    <w:basedOn w:val="Normal"/>
    <w:qFormat/>
    <w:rsid w:val="00807729"/>
    <w:pPr/>
    <w:rPr/>
  </w:style>
  <w:style w:type="paragraph" w:styleId="Style23" w:customStyle="1">
    <w:name w:val="Содержимое таблицы"/>
    <w:basedOn w:val="Normal"/>
    <w:qFormat/>
    <w:rsid w:val="00807729"/>
    <w:pPr>
      <w:widowControl w:val="false"/>
      <w:suppressLineNumbers/>
    </w:pPr>
    <w:rPr/>
  </w:style>
  <w:style w:type="paragraph" w:styleId="Style24" w:customStyle="1">
    <w:name w:val="Заголовок таблицы"/>
    <w:basedOn w:val="Style23"/>
    <w:qFormat/>
    <w:rsid w:val="00807729"/>
    <w:pPr>
      <w:jc w:val="center"/>
    </w:pPr>
    <w:rPr>
      <w:b/>
      <w:bCs/>
    </w:rPr>
  </w:style>
  <w:style w:type="paragraph" w:styleId="Leftmargin" w:customStyle="1">
    <w:name w:val="left_margin"/>
    <w:basedOn w:val="Normal"/>
    <w:qFormat/>
    <w:rsid w:val="00807729"/>
    <w:pPr>
      <w:spacing w:lineRule="auto" w:line="240" w:beforeAutospacing="1" w:afterAutospacing="1"/>
    </w:pPr>
    <w:rPr>
      <w:sz w:val="24"/>
      <w:szCs w:val="24"/>
      <w:lang w:eastAsia="ru-RU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f3248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21" w:customStyle="1">
    <w:name w:val="Основной текст (2)"/>
    <w:basedOn w:val="Normal"/>
    <w:link w:val="2"/>
    <w:qFormat/>
    <w:rsid w:val="007e47d1"/>
    <w:pPr>
      <w:widowControl w:val="false"/>
      <w:shd w:val="clear" w:color="auto" w:fill="FFFFFF"/>
      <w:suppressAutoHyphens w:val="false"/>
      <w:spacing w:lineRule="atLeast" w:line="0" w:before="0" w:after="360"/>
      <w:jc w:val="both"/>
    </w:pPr>
    <w:rPr>
      <w:rFonts w:ascii="Sylfaen" w:hAnsi="Sylfaen" w:eastAsia="Sylfaen" w:cs="Sylfaen"/>
      <w:sz w:val="21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rsid w:val="00583a8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3b71b7"/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7e47d1"/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rsid w:val="007e47d1"/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uiPriority w:val="59"/>
    <w:rsid w:val="007e47d1"/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7e47d1"/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7e47d1"/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uiPriority w:val="59"/>
    <w:rsid w:val="007e47d1"/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uiPriority w:val="59"/>
    <w:rsid w:val="007e47d1"/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uiPriority w:val="59"/>
    <w:rsid w:val="00125011"/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uiPriority w:val="59"/>
    <w:rsid w:val="00125011"/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5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jpeg"/><Relationship Id="rId19" Type="http://schemas.openxmlformats.org/officeDocument/2006/relationships/image" Target="media/image16.jpe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image" Target="media/image21.png"/><Relationship Id="rId25" Type="http://schemas.openxmlformats.org/officeDocument/2006/relationships/image" Target="media/image22.png"/><Relationship Id="rId26" Type="http://schemas.openxmlformats.org/officeDocument/2006/relationships/hyperlink" Target="https://laparet.ru/advices/kakoy-pokazatel-ukazyvaet-na-iznosostoykost-keramogranita/" TargetMode="External"/><Relationship Id="rId27" Type="http://schemas.openxmlformats.org/officeDocument/2006/relationships/image" Target="media/image23.png"/><Relationship Id="rId28" Type="http://schemas.openxmlformats.org/officeDocument/2006/relationships/hyperlink" Target="https://ru.wikipedia.org/wiki/&#1050;&#1074;&#1072;&#1079;&#1080;&#1095;&#1072;&#1089;&#1090;&#1080;&#1094;&#1099;" TargetMode="External"/><Relationship Id="rId29" Type="http://schemas.openxmlformats.org/officeDocument/2006/relationships/hyperlink" Target="https://ru.wikipedia.org/wiki/&#1069;&#1083;&#1077;&#1082;&#1090;&#1088;&#1080;&#1095;&#1077;&#1089;&#1082;&#1080;&#1081;_&#1079;&#1072;&#1088;&#1103;&#1076;" TargetMode="External"/><Relationship Id="rId30" Type="http://schemas.openxmlformats.org/officeDocument/2006/relationships/hyperlink" Target="https://ru.wikipedia.org/wiki/&#1069;&#1083;&#1077;&#1082;&#1090;&#1088;&#1086;&#1084;&#1072;&#1075;&#1085;&#1080;&#1090;&#1085;&#1086;&#1077;_&#1074;&#1079;&#1072;&#1080;&#1084;&#1086;&#1076;&#1077;&#1081;&#1089;&#1090;&#1074;&#1080;&#1077;" TargetMode="External"/><Relationship Id="rId31" Type="http://schemas.openxmlformats.org/officeDocument/2006/relationships/hyperlink" Target="https://ru.wikipedia.org/wiki/&#1047;&#1072;&#1088;&#1103;&#1078;&#1077;&#1085;&#1085;&#1072;&#1103;_&#1095;&#1072;&#1089;&#1090;&#1080;&#1094;&#1072;" TargetMode="External"/><Relationship Id="rId32" Type="http://schemas.openxmlformats.org/officeDocument/2006/relationships/hyperlink" Target="https://ru.wikipedia.org/wiki/&#1069;&#1083;&#1077;&#1082;&#1090;&#1088;&#1086;&#1084;&#1072;&#1075;&#1085;&#1080;&#1090;&#1085;&#1086;&#1077;_&#1087;&#1086;&#1083;&#1077;" TargetMode="External"/><Relationship Id="rId33" Type="http://schemas.openxmlformats.org/officeDocument/2006/relationships/hyperlink" Target="https://ru.wikipedia.org/wiki/&#1057;&#1082;&#1072;&#1083;&#1103;&#1088;&#1085;&#1072;&#1103;_&#1074;&#1077;&#1083;&#1080;&#1095;&#1080;&#1085;&#1072;" TargetMode="External"/><Relationship Id="rId34" Type="http://schemas.openxmlformats.org/officeDocument/2006/relationships/hyperlink" Target="https://ru.wikipedia.org/wiki/&#1060;&#1080;&#1079;&#1080;&#1095;&#1077;&#1089;&#1082;&#1072;&#1103;_&#1074;&#1077;&#1083;&#1080;&#1095;&#1080;&#1085;&#1072;" TargetMode="External"/><Relationship Id="rId35" Type="http://schemas.openxmlformats.org/officeDocument/2006/relationships/hyperlink" Target="https://ru.wikipedia.org/wiki/&#1057;&#1090;&#1086;&#1088;&#1086;&#1085;&#1085;&#1080;&#1077;_&#1089;&#1080;&#1083;&#1099;" TargetMode="External"/><Relationship Id="rId36" Type="http://schemas.openxmlformats.org/officeDocument/2006/relationships/hyperlink" Target="https://ru.wikipedia.org/wiki/&#1055;&#1086;&#1089;&#1090;&#1086;&#1103;&#1085;&#1085;&#1099;&#1081;_&#1090;&#1086;&#1082;" TargetMode="External"/><Relationship Id="rId37" Type="http://schemas.openxmlformats.org/officeDocument/2006/relationships/hyperlink" Target="https://ru.wikipedia.org/wiki/&#1055;&#1077;&#1088;&#1077;&#1084;&#1077;&#1085;&#1085;&#1099;&#1081;_&#1090;&#1086;&#1082;" TargetMode="External"/><Relationship Id="rId38" Type="http://schemas.openxmlformats.org/officeDocument/2006/relationships/hyperlink" Target="https://ru.wikipedia.org/wiki/&#1069;&#1083;&#1077;&#1082;&#1090;&#1088;&#1086;&#1076;&#1074;&#1080;&#1078;&#1091;&#1097;&#1072;&#1103;_&#1089;&#1080;&#1083;&#1072;" TargetMode="External"/><Relationship Id="rId39" Type="http://schemas.openxmlformats.org/officeDocument/2006/relationships/hyperlink" Target="https://ru.wikipedia.org/wiki/&#1044;&#1074;&#1091;&#1093;&#1087;&#1086;&#1083;&#1102;&#1089;&#1085;&#1080;&#1082;" TargetMode="External"/><Relationship Id="rId40" Type="http://schemas.openxmlformats.org/officeDocument/2006/relationships/hyperlink" Target="https://ru.wikipedia.org/wiki/&#1069;&#1083;&#1077;&#1082;&#1090;&#1088;&#1080;&#1095;&#1077;&#1089;&#1082;&#1086;&#1077;_&#1085;&#1072;&#1087;&#1088;&#1103;&#1078;&#1077;&#1085;&#1080;&#1077;" TargetMode="External"/><Relationship Id="rId41" Type="http://schemas.openxmlformats.org/officeDocument/2006/relationships/hyperlink" Target="https://kurstoe.ru/osnovnie-svedeniya/topologiya-tcepi/vetv.html" TargetMode="External"/><Relationship Id="rId42" Type="http://schemas.openxmlformats.org/officeDocument/2006/relationships/image" Target="media/image24.png"/><Relationship Id="rId43" Type="http://schemas.openxmlformats.org/officeDocument/2006/relationships/numbering" Target="numbering.xml"/><Relationship Id="rId44" Type="http://schemas.openxmlformats.org/officeDocument/2006/relationships/fontTable" Target="fontTable.xml"/><Relationship Id="rId45" Type="http://schemas.openxmlformats.org/officeDocument/2006/relationships/settings" Target="settings.xml"/><Relationship Id="rId46" Type="http://schemas.openxmlformats.org/officeDocument/2006/relationships/theme" Target="theme/theme1.xml"/><Relationship Id="rId4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F29B26-6730-4F1B-8B08-7C0DF2042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Application>LibreOffice/7.3.3.2$Linux_X86_64 LibreOffice_project/30$Build-2</Application>
  <AppVersion>15.0000</AppVersion>
  <Pages>56</Pages>
  <Words>11167</Words>
  <Characters>69712</Characters>
  <CharactersWithSpaces>79110</CharactersWithSpaces>
  <Paragraphs>2613</Paragraphs>
  <Company>НФ ГБОУ СПО РО "ШРКТЭ"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2024-03-23T07:12:00Z</dcterms:created>
  <dc:creator>Юрист</dc:creator>
  <dc:description/>
  <dc:language>ru-RU</dc:language>
  <cp:lastModifiedBy/>
  <cp:lastPrinted>2024-03-28T07:21:00Z</cp:lastPrinted>
  <dcterms:modified xsi:type="dcterms:W3CDTF">2024-03-28T10:57:17Z</dcterms:modified>
  <cp:revision>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