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jpeg" ContentType="image/jpeg"/>
  <Override PartName="/word/media/image5.png" ContentType="image/png"/>
  <Override PartName="/word/media/image10.png" ContentType="image/png"/>
  <Override PartName="/word/media/image2.png" ContentType="image/png"/>
  <Override PartName="/word/media/image3.jpeg" ContentType="image/jpeg"/>
  <Override PartName="/word/media/image4.jpeg" ContentType="image/jpe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Министерство общего и профессионального образования Ростовской области </w:t>
      </w:r>
      <w:r>
        <w:rPr>
          <w:rFonts w:cs="Times New Roman" w:ascii="Times New Roman" w:hAnsi="Times New Roman"/>
          <w:caps/>
          <w:sz w:val="28"/>
          <w:szCs w:val="28"/>
        </w:rPr>
        <w:t xml:space="preserve">Новошахтинский техникум промышленных технологий </w:t>
      </w:r>
      <w:r>
        <w:rPr>
          <w:rFonts w:cs="Times New Roman" w:ascii="Times New Roman" w:hAnsi="Times New Roman"/>
          <w:sz w:val="28"/>
          <w:szCs w:val="28"/>
        </w:rPr>
        <w:t xml:space="preserve">- филиал государственного бюджетного профессионального образовательного учреждения Ростовской области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 xml:space="preserve">"Шахтинский региональный колледж топлива и энергетики  </w:t>
      </w:r>
      <w:r>
        <w:rPr>
          <w:rFonts w:cs="Times New Roman" w:ascii="Times New Roman" w:hAnsi="Times New Roman"/>
          <w:sz w:val="28"/>
          <w:szCs w:val="28"/>
        </w:rPr>
        <w:t>им.ак</w:t>
      </w:r>
      <w:r>
        <w:rPr>
          <w:rFonts w:cs="Times New Roman" w:ascii="Times New Roman" w:hAnsi="Times New Roman"/>
          <w:caps/>
          <w:sz w:val="28"/>
          <w:szCs w:val="28"/>
        </w:rPr>
        <w:t>. Степанова П.И."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КОНТРОЛЬНО-ОЦЕНОЧНЫЕ МАТЕРИАЛЫ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для проведения процедуры оценки уровня освоения обучающимися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ФГОС СПО по </w:t>
      </w:r>
      <w:r>
        <w:rPr>
          <w:rFonts w:cs="Times New Roman" w:ascii="Times New Roman" w:hAnsi="Times New Roman"/>
          <w:b/>
          <w:bCs/>
          <w:sz w:val="28"/>
          <w:szCs w:val="28"/>
        </w:rPr>
        <w:t>МДК 01.01 Технология  штукатурных и декоративных работ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spacing w:lineRule="auto" w:line="240" w:before="0"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ap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по профессии 08.01.25 Мастер отделочных строительных и декоративных работ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true"/>
        <w:spacing w:lineRule="auto" w:line="240"/>
        <w:jc w:val="center"/>
        <w:rPr>
          <w:rFonts w:ascii="Times New Roman" w:hAnsi="Times New Roman" w:eastAsia="Times New Roman"/>
          <w:sz w:val="24"/>
          <w:szCs w:val="28"/>
          <w:lang w:eastAsia="ar-SA"/>
        </w:rPr>
      </w:pPr>
      <w:r>
        <w:rPr>
          <w:rFonts w:eastAsia="Times New Roman" w:ascii="Times New Roman" w:hAnsi="Times New Roman"/>
          <w:caps/>
          <w:sz w:val="24"/>
          <w:szCs w:val="28"/>
          <w:lang w:eastAsia="ar-SA"/>
        </w:rPr>
        <w:t xml:space="preserve">НОВОШАХТИНСК – 2023 </w:t>
      </w:r>
      <w:r>
        <w:rPr>
          <w:rFonts w:eastAsia="Times New Roman" w:ascii="Times New Roman" w:hAnsi="Times New Roman"/>
          <w:sz w:val="24"/>
          <w:szCs w:val="28"/>
          <w:lang w:eastAsia="ar-SA"/>
        </w:rPr>
        <w:t>г.</w:t>
      </w:r>
    </w:p>
    <w:p>
      <w:pPr>
        <w:pStyle w:val="Normal"/>
        <w:suppressAutoHyphens w:val="true"/>
        <w:spacing w:lineRule="auto" w:line="240"/>
        <w:jc w:val="center"/>
        <w:rPr>
          <w:rFonts w:ascii="Times New Roman" w:hAnsi="Times New Roman" w:eastAsia="Times New Roman"/>
          <w:sz w:val="24"/>
          <w:szCs w:val="28"/>
          <w:lang w:eastAsia="ar-SA"/>
        </w:rPr>
      </w:pPr>
      <w:r>
        <w:rPr>
          <w:rFonts w:eastAsia="Times New Roman" w:ascii="Times New Roman" w:hAnsi="Times New Roman"/>
          <w:sz w:val="24"/>
          <w:szCs w:val="28"/>
          <w:lang w:eastAsia="ar-SA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Рассмотрено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заседании цикловой методической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комиссии Общественного питания и сервиса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протокол №1 от «30» августа 2023г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председатель ЦМК  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             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 xml:space="preserve">                            </w:t>
      </w:r>
      <w:r>
        <w:rPr>
          <w:rFonts w:cs="Times New Roman" w:ascii="Times New Roman" w:hAnsi="Times New Roman"/>
          <w:sz w:val="28"/>
          <w:szCs w:val="28"/>
        </w:rPr>
        <w:t>Семенова Т.С.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rFonts w:ascii="Calibri" w:hAnsi="Calibri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Контрольно-оценочные материалы для проведения процедуры оценки уровня освоения обучающимися федерального государственного образовательного стандартасреднего</w:t>
      </w:r>
      <w:r>
        <w:rPr>
          <w:rFonts w:cs="Times New Roman" w:ascii="Times New Roman" w:hAnsi="Times New Roman"/>
          <w:sz w:val="28"/>
          <w:szCs w:val="28"/>
        </w:rPr>
        <w:t xml:space="preserve"> профессионального о</w:t>
      </w:r>
      <w:r>
        <w:rPr>
          <w:rFonts w:eastAsia="Times New Roman" w:cs="Times New Roman" w:ascii="Times New Roman" w:hAnsi="Times New Roman"/>
          <w:sz w:val="28"/>
          <w:szCs w:val="28"/>
        </w:rPr>
        <w:t>бразования по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профессии 08.01.25 Мастер отделочных строительных и декоративных работ</w:t>
      </w:r>
    </w:p>
    <w:p>
      <w:pPr>
        <w:pStyle w:val="Normal"/>
        <w:jc w:val="both"/>
        <w:rPr>
          <w:rFonts w:ascii="Calibri" w:hAnsi="Calibri"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Организация - разработчик: </w:t>
      </w:r>
      <w:r>
        <w:rPr>
          <w:rFonts w:cs="Times New Roman" w:ascii="Times New Roman" w:hAnsi="Times New Roman"/>
          <w:sz w:val="28"/>
          <w:szCs w:val="28"/>
        </w:rPr>
        <w:t xml:space="preserve">Новошахтинский техникум промышленных технологий – филиал </w:t>
      </w:r>
      <w:r>
        <w:rPr>
          <w:rFonts w:eastAsia="Times New Roman" w:cs="Times New Roman" w:ascii="Times New Roman" w:hAnsi="Times New Roman"/>
          <w:sz w:val="28"/>
          <w:szCs w:val="28"/>
        </w:rPr>
        <w:t>государственно</w:t>
      </w:r>
      <w:r>
        <w:rPr>
          <w:rFonts w:cs="Times New Roman" w:ascii="Times New Roman" w:hAnsi="Times New Roman"/>
          <w:sz w:val="28"/>
          <w:szCs w:val="28"/>
        </w:rPr>
        <w:t>го бюджетного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профессиональн</w:t>
      </w:r>
      <w:r>
        <w:rPr>
          <w:rFonts w:cs="Times New Roman" w:ascii="Times New Roman" w:hAnsi="Times New Roman"/>
          <w:sz w:val="28"/>
          <w:szCs w:val="28"/>
        </w:rPr>
        <w:t xml:space="preserve">ого </w:t>
      </w:r>
      <w:r>
        <w:rPr>
          <w:rFonts w:eastAsia="Times New Roman" w:cs="Times New Roman" w:ascii="Times New Roman" w:hAnsi="Times New Roman"/>
          <w:sz w:val="28"/>
          <w:szCs w:val="28"/>
        </w:rPr>
        <w:t>образовательн</w:t>
      </w:r>
      <w:r>
        <w:rPr>
          <w:rFonts w:cs="Times New Roman" w:ascii="Times New Roman" w:hAnsi="Times New Roman"/>
          <w:sz w:val="28"/>
          <w:szCs w:val="28"/>
        </w:rPr>
        <w:t xml:space="preserve">ого </w:t>
      </w:r>
      <w:r>
        <w:rPr>
          <w:rFonts w:eastAsia="Times New Roman" w:cs="Times New Roman" w:ascii="Times New Roman" w:hAnsi="Times New Roman"/>
          <w:sz w:val="28"/>
          <w:szCs w:val="28"/>
        </w:rPr>
        <w:t>учреждени</w:t>
      </w:r>
      <w:r>
        <w:rPr>
          <w:rFonts w:cs="Times New Roman" w:ascii="Times New Roman" w:hAnsi="Times New Roman"/>
          <w:sz w:val="28"/>
          <w:szCs w:val="28"/>
        </w:rPr>
        <w:t>я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Ростовской области «Шахтинский </w:t>
      </w:r>
      <w:r>
        <w:rPr>
          <w:rFonts w:cs="Times New Roman" w:ascii="Times New Roman" w:hAnsi="Times New Roman"/>
          <w:sz w:val="28"/>
          <w:szCs w:val="28"/>
        </w:rPr>
        <w:t>региональный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колледж</w:t>
      </w:r>
      <w:r>
        <w:rPr>
          <w:rFonts w:cs="Times New Roman" w:ascii="Times New Roman" w:hAnsi="Times New Roman"/>
          <w:sz w:val="28"/>
          <w:szCs w:val="28"/>
        </w:rPr>
        <w:t xml:space="preserve"> топлива и энергетикиим. ак. Степанова П.И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»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Разработчик: </w:t>
      </w:r>
      <w:r>
        <w:rPr>
          <w:rFonts w:cs="Times New Roman" w:ascii="Times New Roman" w:hAnsi="Times New Roman"/>
          <w:sz w:val="28"/>
          <w:szCs w:val="28"/>
        </w:rPr>
        <w:t>Апанасенко Е.Н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., преподаватель </w:t>
      </w:r>
      <w:r>
        <w:rPr>
          <w:rFonts w:cs="Times New Roman" w:ascii="Times New Roman" w:hAnsi="Times New Roman"/>
          <w:sz w:val="28"/>
          <w:szCs w:val="28"/>
        </w:rPr>
        <w:t xml:space="preserve">НТПТ – ф </w:t>
      </w:r>
      <w:r>
        <w:rPr>
          <w:rFonts w:eastAsia="Times New Roman" w:cs="Times New Roman" w:ascii="Times New Roman" w:hAnsi="Times New Roman"/>
          <w:sz w:val="28"/>
          <w:szCs w:val="28"/>
        </w:rPr>
        <w:t>ГБПОУ РО «Ш</w:t>
      </w:r>
      <w:r>
        <w:rPr>
          <w:rFonts w:cs="Times New Roman" w:ascii="Times New Roman" w:hAnsi="Times New Roman"/>
          <w:sz w:val="28"/>
          <w:szCs w:val="28"/>
        </w:rPr>
        <w:t>Р</w:t>
      </w:r>
      <w:r>
        <w:rPr>
          <w:rFonts w:eastAsia="Times New Roman" w:cs="Times New Roman" w:ascii="Times New Roman" w:hAnsi="Times New Roman"/>
          <w:sz w:val="28"/>
          <w:szCs w:val="28"/>
        </w:rPr>
        <w:t>К</w:t>
      </w:r>
      <w:r>
        <w:rPr>
          <w:rFonts w:cs="Times New Roman" w:ascii="Times New Roman" w:hAnsi="Times New Roman"/>
          <w:sz w:val="28"/>
          <w:szCs w:val="28"/>
        </w:rPr>
        <w:t>ТЭ им. ак. Степанова П.И.</w:t>
      </w:r>
      <w:r>
        <w:rPr>
          <w:rFonts w:eastAsia="Times New Roman" w:cs="Times New Roman" w:ascii="Times New Roman" w:hAnsi="Times New Roman"/>
          <w:sz w:val="28"/>
          <w:szCs w:val="28"/>
        </w:rPr>
        <w:t>»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8"/>
        </w:rPr>
      </w:pPr>
      <w:r>
        <w:rPr>
          <w:rFonts w:cs="Times New Roman" w:ascii="Times New Roman" w:hAnsi="Times New Roman"/>
          <w:b/>
          <w:sz w:val="24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Содержание</w:t>
      </w:r>
    </w:p>
    <w:p>
      <w:pPr>
        <w:pStyle w:val="Normal"/>
        <w:numPr>
          <w:ilvl w:val="0"/>
          <w:numId w:val="1"/>
        </w:numPr>
        <w:spacing w:lineRule="auto" w:line="360" w:before="0" w:after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Спецификация 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1.1. Назначение 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1.2.Нормативное обоснование отбора содержания.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1.3. Содержание контрольно-оценочных материалов. 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1.4. Структура контрольно-оценочных материалов.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1.5. Распределение тестовых заданий по компетенциям.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1.6. Распределение тестовых заданий по элементам содержания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1.7. Продолжительность выполнения.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1.8. Инструкция по организации и проведению тестирования. 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1.9. Система оценивания отдельных заданий и работы в целом.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1.10. Перечень вспомогательных средств.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2.Кодификатор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 Нормативное обоснование разработки кодификатора.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 Требования к уровню подготовки обучающихся при проведении оценки компетенций.</w:t>
      </w:r>
    </w:p>
    <w:p>
      <w:pPr>
        <w:pStyle w:val="Normal"/>
        <w:spacing w:lineRule="auto" w:line="360" w:before="0" w:after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3.Варианты тестовых заданий </w:t>
      </w:r>
    </w:p>
    <w:p>
      <w:pPr>
        <w:pStyle w:val="Normal"/>
        <w:spacing w:lineRule="auto" w:line="360" w:before="0" w:after="0"/>
        <w:ind w:left="36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4.Эталоны ответов.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  <w:t xml:space="preserve">1.Спецификация </w:t>
      </w:r>
    </w:p>
    <w:p>
      <w:pPr>
        <w:pStyle w:val="Normal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  <w:t xml:space="preserve">1.1. Назначение </w:t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ab/>
        <w:t xml:space="preserve">Контрольно-оценочные материалы (далее – КОМ) подготовлены с целью оценки результатов освоения программы подготовки </w:t>
      </w:r>
      <w:r>
        <w:rPr>
          <w:rFonts w:cs="Times New Roman" w:ascii="Times New Roman" w:hAnsi="Times New Roman"/>
          <w:sz w:val="28"/>
          <w:szCs w:val="28"/>
        </w:rPr>
        <w:t>квалифицированных рабочих, служащих</w:t>
      </w:r>
      <w:r>
        <w:rPr>
          <w:rFonts w:eastAsia="Times New Roman" w:cs="Times New Roman" w:ascii="Times New Roman" w:hAnsi="Times New Roman"/>
          <w:sz w:val="28"/>
          <w:szCs w:val="24"/>
          <w:lang w:eastAsia="ar-SA"/>
        </w:rPr>
        <w:t>по профессии 08.01.25 Мастер отделочных строительных и декоративных работ</w:t>
      </w:r>
      <w:r>
        <w:rPr>
          <w:rFonts w:cs="Times New Roman" w:ascii="Times New Roman" w:hAnsi="Times New Roman"/>
          <w:sz w:val="28"/>
          <w:szCs w:val="28"/>
        </w:rPr>
        <w:t xml:space="preserve"> в ходе тестирования по МДК 01.01 Технология штукатурных и декоративных работ.</w:t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aps/>
          <w:sz w:val="28"/>
          <w:szCs w:val="24"/>
          <w:lang w:eastAsia="ar-SA"/>
        </w:rPr>
      </w:pPr>
      <w:r>
        <w:rPr>
          <w:rFonts w:eastAsia="Times New Roman" w:cs="Times New Roman" w:ascii="Times New Roman" w:hAnsi="Times New Roman"/>
          <w:caps/>
          <w:sz w:val="28"/>
          <w:szCs w:val="24"/>
          <w:lang w:eastAsia="ar-SA"/>
        </w:rPr>
      </w:r>
    </w:p>
    <w:p>
      <w:pPr>
        <w:pStyle w:val="Normal"/>
        <w:ind w:firstLine="709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  <w:t>1.2.Нормативное обоснование отбора содержания</w:t>
      </w:r>
    </w:p>
    <w:p>
      <w:pPr>
        <w:pStyle w:val="Normal"/>
        <w:widowControl w:val="false"/>
        <w:spacing w:lineRule="auto" w:line="240" w:before="0" w:after="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Федеральный государственный образовательный стандарт среднего  профессионального образования по профессии </w:t>
      </w:r>
      <w:r>
        <w:rPr>
          <w:rFonts w:cs="Times New Roman" w:ascii="Times New Roman" w:hAnsi="Times New Roman"/>
          <w:bCs/>
          <w:iCs/>
          <w:sz w:val="28"/>
          <w:szCs w:val="28"/>
        </w:rPr>
        <w:t xml:space="preserve">08.01.25 Мастер отделочных строительных и декоративных работ  утвержденный </w:t>
      </w:r>
      <w:r>
        <w:rPr>
          <w:rFonts w:cs="Times New Roman" w:ascii="Times New Roman" w:hAnsi="Times New Roman"/>
          <w:sz w:val="28"/>
          <w:szCs w:val="28"/>
        </w:rPr>
        <w:t>Приказом Министерства образования и науки  России от 09 декабря 2016 года № 1545, зарегистрирован  в Министерстве  Юстиции России 22  декабря 2016 г., регистрационный номер 44900, с изменениями и дополнениями от 17.12.2020 г.;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Профессиональный стандарт «Штукатур», утвержденный приказом Министерства труда и социальной защиты РФ от10.03.2015 №148н;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rFonts w:ascii="Times New Roman" w:hAnsi="Times New Roman" w:cs="Times New Roman"/>
          <w:i/>
          <w:i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>-</w:t>
      </w:r>
      <w:r>
        <w:rPr>
          <w:rFonts w:cs="Times New Roman" w:ascii="Times New Roman" w:hAnsi="Times New Roman"/>
          <w:sz w:val="28"/>
          <w:szCs w:val="28"/>
        </w:rPr>
        <w:t xml:space="preserve"> Ра</w:t>
        <w:softHyphen/>
        <w:t>бо</w:t>
        <w:softHyphen/>
        <w:t>чая про</w:t>
        <w:softHyphen/>
        <w:t>грам</w:t>
        <w:softHyphen/>
        <w:t>ма профессионального модуля ПМ.01 «Выполнение штукатурных и декоративных работ»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</w:r>
    </w:p>
    <w:p>
      <w:pPr>
        <w:pStyle w:val="Normal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  <w:t>1.3. Содержание контрольно-оценочных материалов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4"/>
        </w:rPr>
        <w:t xml:space="preserve">Контрольно-оценочные материалы представлены в форме тестовых заданий.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pacing w:val="7"/>
          <w:sz w:val="28"/>
          <w:szCs w:val="24"/>
        </w:rPr>
        <w:t xml:space="preserve">В содержание </w:t>
      </w:r>
      <w:r>
        <w:rPr>
          <w:rFonts w:cs="Times New Roman" w:ascii="Times New Roman" w:hAnsi="Times New Roman"/>
          <w:sz w:val="28"/>
          <w:szCs w:val="24"/>
        </w:rPr>
        <w:t xml:space="preserve">контрольно-оценочных </w:t>
      </w:r>
      <w:r>
        <w:rPr>
          <w:rFonts w:cs="Times New Roman" w:ascii="Times New Roman" w:hAnsi="Times New Roman"/>
          <w:spacing w:val="7"/>
          <w:sz w:val="28"/>
          <w:szCs w:val="24"/>
        </w:rPr>
        <w:t xml:space="preserve">материалов включены тестовые задания, которые </w:t>
      </w:r>
      <w:r>
        <w:rPr>
          <w:rFonts w:cs="Times New Roman" w:ascii="Times New Roman" w:hAnsi="Times New Roman"/>
          <w:sz w:val="28"/>
          <w:szCs w:val="24"/>
        </w:rPr>
        <w:t>позволяют определить уровень сформированности   планируемых результатов общих и профессиональных компетенций по МДК.01.01</w:t>
      </w:r>
      <w:r>
        <w:rPr>
          <w:rFonts w:cs="Times New Roman" w:ascii="Times New Roman" w:hAnsi="Times New Roman"/>
          <w:sz w:val="28"/>
          <w:szCs w:val="28"/>
        </w:rPr>
        <w:t>Технология штукатурных и декоративных работ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  <w:t>уметь: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У 1</w:t>
      </w:r>
      <w:r>
        <w:rPr>
          <w:sz w:val="28"/>
          <w:szCs w:val="28"/>
        </w:rPr>
        <w:t>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У 2</w:t>
      </w:r>
      <w:r>
        <w:rPr>
          <w:sz w:val="28"/>
          <w:szCs w:val="28"/>
        </w:rPr>
        <w:t>. пользоваться установленной технической документацией;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У 3</w:t>
      </w:r>
      <w:r>
        <w:rPr>
          <w:sz w:val="28"/>
          <w:szCs w:val="28"/>
        </w:rPr>
        <w:t>. выполнять подготовительные работы, осуществлять производство работ и ремонт штукатурных и декоративные покрытий, наливных стяжек полов;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У 4</w:t>
      </w:r>
      <w:r>
        <w:rPr>
          <w:sz w:val="28"/>
          <w:szCs w:val="28"/>
        </w:rPr>
        <w:t>. выполнять подготовительные работы, осуществлять производство работ и ремонт фасадных теплоизоляционных композиционных систем.</w:t>
      </w:r>
    </w:p>
    <w:p>
      <w:pPr>
        <w:pStyle w:val="Normal"/>
        <w:spacing w:lineRule="atLeast" w:line="240" w:before="0" w:after="0"/>
        <w:ind w:firstLine="720"/>
        <w:jc w:val="both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</w:r>
    </w:p>
    <w:p>
      <w:pPr>
        <w:pStyle w:val="Normal"/>
        <w:spacing w:lineRule="atLeast" w:line="240" w:before="0" w:after="0"/>
        <w:ind w:firstLine="720"/>
        <w:jc w:val="both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</w:r>
    </w:p>
    <w:p>
      <w:pPr>
        <w:pStyle w:val="Normal"/>
        <w:spacing w:lineRule="atLeast" w:line="240" w:before="0" w:after="0"/>
        <w:ind w:firstLine="720"/>
        <w:jc w:val="both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</w:r>
    </w:p>
    <w:p>
      <w:pPr>
        <w:pStyle w:val="Normal"/>
        <w:spacing w:lineRule="atLeast" w:line="240" w:before="0" w:after="0"/>
        <w:ind w:firstLine="720"/>
        <w:jc w:val="both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</w:r>
    </w:p>
    <w:p>
      <w:pPr>
        <w:pStyle w:val="Normal"/>
        <w:spacing w:lineRule="atLeast" w:line="240" w:before="0" w:after="0"/>
        <w:ind w:firstLine="720"/>
        <w:jc w:val="both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</w:r>
    </w:p>
    <w:p>
      <w:pPr>
        <w:pStyle w:val="Normal"/>
        <w:spacing w:lineRule="atLeast" w:line="240" w:before="0" w:after="0"/>
        <w:ind w:firstLine="72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знать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</w:p>
    <w:p>
      <w:pPr>
        <w:pStyle w:val="NormalWeb"/>
        <w:shd w:val="clear" w:color="auto" w:fill="FFFFFF"/>
        <w:spacing w:beforeAutospacing="0" w:before="0" w:afterAutospacing="0" w:after="0"/>
        <w:rPr>
          <w:sz w:val="28"/>
          <w:szCs w:val="28"/>
        </w:rPr>
      </w:pPr>
      <w:r>
        <w:rPr>
          <w:b/>
          <w:bCs/>
          <w:sz w:val="28"/>
          <w:szCs w:val="28"/>
        </w:rPr>
        <w:t>З 1</w:t>
      </w:r>
      <w:r>
        <w:rPr>
          <w:sz w:val="28"/>
          <w:szCs w:val="28"/>
        </w:rPr>
        <w:t>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</w:r>
    </w:p>
    <w:p>
      <w:pPr>
        <w:pStyle w:val="NormalWeb"/>
        <w:shd w:val="clear" w:color="auto" w:fill="FFFFFF"/>
        <w:spacing w:beforeAutospacing="0" w:before="0" w:afterAutospacing="0" w:after="0"/>
        <w:rPr>
          <w:sz w:val="28"/>
          <w:szCs w:val="28"/>
        </w:rPr>
      </w:pPr>
      <w:r>
        <w:rPr>
          <w:b/>
          <w:bCs/>
          <w:sz w:val="28"/>
          <w:szCs w:val="28"/>
        </w:rPr>
        <w:t>З 2</w:t>
      </w:r>
      <w:r>
        <w:rPr>
          <w:sz w:val="28"/>
          <w:szCs w:val="28"/>
        </w:rPr>
        <w:t>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  <w:t>Общие компетенции:</w:t>
      </w:r>
    </w:p>
    <w:tbl>
      <w:tblPr>
        <w:tblW w:w="10095" w:type="dxa"/>
        <w:jc w:val="left"/>
        <w:tblInd w:w="-6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/>
      </w:tblPr>
      <w:tblGrid>
        <w:gridCol w:w="1164"/>
        <w:gridCol w:w="8930"/>
      </w:tblGrid>
      <w:tr>
        <w:trPr/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01.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02.</w:t>
            </w:r>
          </w:p>
        </w:tc>
        <w:tc>
          <w:tcPr>
            <w:tcW w:w="8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03.</w:t>
            </w:r>
          </w:p>
        </w:tc>
        <w:tc>
          <w:tcPr>
            <w:tcW w:w="8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Планировать и реализовывать собственное профессионально личностное развитие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04.</w:t>
            </w:r>
          </w:p>
        </w:tc>
        <w:tc>
          <w:tcPr>
            <w:tcW w:w="8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05.</w:t>
            </w:r>
          </w:p>
        </w:tc>
        <w:tc>
          <w:tcPr>
            <w:tcW w:w="8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06.</w:t>
            </w:r>
          </w:p>
        </w:tc>
        <w:tc>
          <w:tcPr>
            <w:tcW w:w="8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общечеловеческих ценностей, применять стандарты антикоррупционного поведения.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07.</w:t>
            </w:r>
          </w:p>
        </w:tc>
        <w:tc>
          <w:tcPr>
            <w:tcW w:w="8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08</w:t>
            </w:r>
          </w:p>
        </w:tc>
        <w:tc>
          <w:tcPr>
            <w:tcW w:w="8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</w:tr>
      <w:tr>
        <w:trPr>
          <w:trHeight w:val="673" w:hRule="atLeast"/>
        </w:trPr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09</w:t>
            </w:r>
          </w:p>
        </w:tc>
        <w:tc>
          <w:tcPr>
            <w:tcW w:w="8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Использовать информационные технологии в профессиональной деятельности.</w:t>
            </w:r>
          </w:p>
        </w:tc>
      </w:tr>
      <w:tr>
        <w:trPr>
          <w:trHeight w:val="673" w:hRule="atLeast"/>
        </w:trPr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10</w:t>
            </w:r>
          </w:p>
        </w:tc>
        <w:tc>
          <w:tcPr>
            <w:tcW w:w="8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>
        <w:trPr>
          <w:trHeight w:val="673" w:hRule="atLeast"/>
        </w:trPr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 11</w:t>
            </w:r>
          </w:p>
        </w:tc>
        <w:tc>
          <w:tcPr>
            <w:tcW w:w="8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>
      <w:pPr>
        <w:pStyle w:val="Default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  <w:t>Профессиональные компетенции:</w:t>
      </w:r>
    </w:p>
    <w:tbl>
      <w:tblPr>
        <w:tblW w:w="10401" w:type="dxa"/>
        <w:jc w:val="left"/>
        <w:tblInd w:w="-6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/>
      </w:tblPr>
      <w:tblGrid>
        <w:gridCol w:w="1164"/>
        <w:gridCol w:w="9236"/>
      </w:tblGrid>
      <w:tr>
        <w:trPr/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1.1.</w:t>
            </w: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1.2.</w:t>
            </w:r>
          </w:p>
        </w:tc>
        <w:tc>
          <w:tcPr>
            <w:tcW w:w="9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1.3.</w:t>
            </w:r>
          </w:p>
        </w:tc>
        <w:tc>
          <w:tcPr>
            <w:tcW w:w="9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1.4.</w:t>
            </w:r>
          </w:p>
        </w:tc>
        <w:tc>
          <w:tcPr>
            <w:tcW w:w="9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1.5.</w:t>
            </w:r>
          </w:p>
        </w:tc>
        <w:tc>
          <w:tcPr>
            <w:tcW w:w="9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1.6.</w:t>
            </w:r>
          </w:p>
        </w:tc>
        <w:tc>
          <w:tcPr>
            <w:tcW w:w="9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</w:tr>
      <w:tr>
        <w:trPr/>
        <w:tc>
          <w:tcPr>
            <w:tcW w:w="11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ПК 1.7.</w:t>
            </w:r>
          </w:p>
        </w:tc>
        <w:tc>
          <w:tcPr>
            <w:tcW w:w="9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</w:tr>
    </w:tbl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4"/>
        </w:rPr>
        <w:t>1.4. Структура контрольно – оценочных материалов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>Контрольно-оценочные материалы состоят из 20 тестовых заданий. В представленных материалах используются несколько видов заданий: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>закрытого типа: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 xml:space="preserve">-с выбором ответов (действия) из предложенного множества – 25%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 xml:space="preserve">-на установление соответствия (взаимосвязей) – 25%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 xml:space="preserve">-на установление правильной последовательности (алгоритма) – 11%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 xml:space="preserve">-на сопоставление – 8%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>открытого типа: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 xml:space="preserve">-на дополнение – 18%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 xml:space="preserve">-с развернутым ответом – 13% 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1.5. Распределение тестовых заданий по компетенциям </w:t>
      </w:r>
    </w:p>
    <w:p>
      <w:pPr>
        <w:pStyle w:val="Normal"/>
        <w:ind w:firstLine="709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Вариант 1</w:t>
      </w:r>
    </w:p>
    <w:tbl>
      <w:tblPr>
        <w:tblW w:w="101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61"/>
        <w:gridCol w:w="2765"/>
        <w:gridCol w:w="1917"/>
        <w:gridCol w:w="2613"/>
        <w:gridCol w:w="1144"/>
      </w:tblGrid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Наименования дисциплин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 задания, соответствующего данной дисциплине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Страница в РПД/РПП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ОК 01.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1, 3, 9, 4, 6, 15, 13, 16, 11, 14, 19, 20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1,3,9,4,6,13,16,15,17,19,11,14,20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ОК 03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 личностное развитие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1, 3, 9, 4, 6, 13, 16, 15, 17, 19, 11,14,20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1,3,4,5,6,2,7,9,8,10,11,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12,13,14,17,16,18,19,20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1, 5, 18, 19,11,14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ценностей, применять стандарты антикоррупционного поведения.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1,5, 6, 7,  13, 14,  16, 17, 18, 19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7, 11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1, 5, 9, 11, 14, 15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10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5, 9, 13, 14, 19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1,3,15,20,2,7,9,10,12,13,18,8,4,6,16,17,19,14,11,5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1, 7,8,9,12,19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2,13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2,3,6,14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1.4.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4,5,15,20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1.5.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1,16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1.6.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1.7.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23-24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Вариант 2</w:t>
      </w:r>
    </w:p>
    <w:tbl>
      <w:tblPr>
        <w:tblW w:w="101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61"/>
        <w:gridCol w:w="2765"/>
        <w:gridCol w:w="1917"/>
        <w:gridCol w:w="2613"/>
        <w:gridCol w:w="1144"/>
      </w:tblGrid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Наименования дисциплин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 задания, соответствующего данной дисциплине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Страница в РПД/РПП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01.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1,  4,  5,  6, 11, 12,13, 16, 19, 20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1,  5, 6, 7,9,10, 13, 14, 15, 16, 17, 19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 личностное развитие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4, 5, 6, 13, 15, 16, 17, 18, 19, 20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13, 14, 15, 16, 17, 18, 19, 20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3, 5, 6, 9, 10, 13, 14, 16, 19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ценностей, применять стандарты антикоррупционного поведения.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2, 3, 5, 6,  9, 10, 13, 14, 16, 19, 20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9, 10, 11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10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9, 10, 13, 14, 15, 16, 17, 20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1,2, 3, 4, 5, 6, 7, 8, 9, 10, 11, 12, 13, 14, 15, 16, 18, 19, 20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1, 2, 4,  6, 9, 12, 13, 18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13-16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3,5, 14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1.4.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1.5.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2,12,15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1.6.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16,20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1.7.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10,11,17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Вариант 3</w:t>
      </w:r>
    </w:p>
    <w:tbl>
      <w:tblPr>
        <w:tblW w:w="101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61"/>
        <w:gridCol w:w="2765"/>
        <w:gridCol w:w="1917"/>
        <w:gridCol w:w="2613"/>
        <w:gridCol w:w="1144"/>
      </w:tblGrid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Наименования дисциплин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 задания, соответствующего данной дисциплине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Страница в РПД/РПП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ОК 01.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1,3, 4, 5, 6, 7,9, 11, 13, 14, 18, 20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1, 2, 3, 4, 5, 6, 7,8, 9,11, 13, 14, 18, 20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ОК 03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 личностное развитие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3, 4, 9, 11, 13, 14,15, 16, 18, 19, 20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4, 6, 9,  13, 15, 16, 19, 20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1, 5, 9,10, 11, 13,14, 17, 18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ценностей, применять стандарты антикоррупционного поведения.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1, 3, 4, 7,9, 12, 13, 14, 15, 16, 18, 19, 20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2, 3, 5,9, 13,14, 18, 20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10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1, 2, 3, 4, 5, 6,7, 8, 9,10, 12,13, 14,15, 16, 17, 18,19, 20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13-20,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22-24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6,7,9,11, 12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13-15,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3, 13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15-16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2,4,5, 8,10,14, 19,20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14-17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1.4.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18-19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1.5.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4,5,16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1.6.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5,17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15,22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1.7.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Вариант 4</w:t>
      </w:r>
    </w:p>
    <w:tbl>
      <w:tblPr>
        <w:tblW w:w="101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61"/>
        <w:gridCol w:w="2765"/>
        <w:gridCol w:w="2264"/>
        <w:gridCol w:w="2266"/>
        <w:gridCol w:w="1144"/>
      </w:tblGrid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Наименования дисциплин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 задания, соответствующего данной дисциплине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Страница в РПД/РПП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ОК 01.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1, 3, 4, 6, 9,15, 18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22,23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2, 3, 4, 5, 13, 15, 16, 17, 20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22,23</w:t>
            </w:r>
          </w:p>
        </w:tc>
      </w:tr>
      <w:tr>
        <w:trPr>
          <w:trHeight w:val="1518" w:hRule="atLeast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ОК 03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 личностное развитие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2, 3, 4,5, 8,9, 13,14,16,17, 18, 20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22,23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1, 3, 4, 6, 14,15, 17, 18,19, 20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22,23</w:t>
            </w:r>
          </w:p>
        </w:tc>
      </w:tr>
      <w:tr>
        <w:trPr>
          <w:trHeight w:val="445" w:hRule="atLeast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13-14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06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ценностей, применять стандарты антикоррупционного поведения.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1, 2, 3, 4, 5, 6,13, 14, 15, 16, 17,18, 19, 20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13-19,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22,23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1, 2, 3, 4, 5, 9 ,14, 15, 16,17, 18, 20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13-19,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22,23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10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1, 2, 3, 4, 5, 6, 7,8, 9,10, 11, 12,13, 14,15, 16, 17,18, 19, 20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22,23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1,7, 8,9, 10, 19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13-19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2,3,5,6,8,11,14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14-19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1.4.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4,5,6,15,20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14-18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1.5.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1.6.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1.7.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МДК 01.01 Технология штукатурных и декоративных работ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1.6. Распределение тестовых заданий по элементам содержания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Вариант 1</w:t>
      </w:r>
    </w:p>
    <w:tbl>
      <w:tblPr>
        <w:tblW w:w="101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547"/>
        <w:gridCol w:w="2102"/>
        <w:gridCol w:w="736"/>
        <w:gridCol w:w="1019"/>
        <w:gridCol w:w="1365"/>
        <w:gridCol w:w="2385"/>
      </w:tblGrid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Элементы содержания, проверяемые тестовыми заданиями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тестового задания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Тип задания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1,3,15,20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множественным выбором ответов из представленного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4, 6, 16, 17, 19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14,11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1, 3, 15, 20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множественным выбором ответов из представленного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4, 6, 16, 17, 19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14,11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 личностное развитие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1,3,15,20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4, 6, 16, 17, 19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14,11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04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1, 3, 15, 20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множественным выбором ответов из представленного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2,7,10,12,13,18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с развернутым ответом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4,6,16,17,19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14,11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05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11,14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06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ценностей, применять стандарты антикоррупционного поведения.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7, 13,18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6,16,17,19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14,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>
          <w:trHeight w:val="1410" w:hRule="atLeast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>
          <w:trHeight w:val="1124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>
          <w:trHeight w:val="3421" w:hRule="atLeast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с развернутым ответом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1,15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>
          <w:trHeight w:val="1590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множественным выбором ответов из представленного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14,11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>
          <w:trHeight w:val="1279" w:hRule="atLeast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множественным выбором ответов из представленного</w:t>
            </w:r>
          </w:p>
        </w:tc>
      </w:tr>
      <w:tr>
        <w:trPr>
          <w:trHeight w:val="838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1,3,15,20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множественным выбором ответов из представленного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2,7,10,12,13,18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с развернутым ответом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4,6,16,17,19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14,11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ПК. 1.1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множественным выбором ответов из представленного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7,12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 с развернутым ответом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</w:t>
            </w:r>
          </w:p>
        </w:tc>
      </w:tr>
      <w:tr>
        <w:trPr>
          <w:trHeight w:val="3705" w:hRule="atLeast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1.2 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2, 13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1.4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>
          <w:trHeight w:val="1676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15, 20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1.6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З1,З2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</w:tbl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Вариант 2</w:t>
      </w:r>
    </w:p>
    <w:tbl>
      <w:tblPr>
        <w:tblW w:w="101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547"/>
        <w:gridCol w:w="2102"/>
        <w:gridCol w:w="736"/>
        <w:gridCol w:w="1127"/>
        <w:gridCol w:w="1647"/>
        <w:gridCol w:w="1995"/>
      </w:tblGrid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Элементы содержания, проверяемые тестовыми заданиями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тестового задания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Тип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задания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01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>
          <w:trHeight w:val="675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11, 20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>
          <w:trHeight w:val="915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1,4,6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>
          <w:trHeight w:val="1470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5, 13, 16, 19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>
          <w:trHeight w:val="962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1, 6,14,17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5,13,16,19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 личностное развитие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>
          <w:trHeight w:val="631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18, 20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>
          <w:trHeight w:val="869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4,6, 17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>
          <w:trHeight w:val="1516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5,13,16,19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04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18,20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с развернутым ответом</w:t>
            </w:r>
          </w:p>
        </w:tc>
      </w:tr>
      <w:tr>
        <w:trPr>
          <w:trHeight w:val="924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14,17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13,16,19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>
          <w:trHeight w:val="1597" w:hRule="atLeast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>
          <w:trHeight w:val="1279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6,14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9,10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5,13,16,19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06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ценностей, применять стандарты антикоррупционного поведения.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>
          <w:trHeight w:val="645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2, 20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6,14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9,10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5,13,16,19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>
          <w:trHeight w:val="2205" w:hRule="atLeast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>
          <w:trHeight w:val="3675" w:hRule="atLeast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с развернутым ответом</w:t>
            </w:r>
          </w:p>
        </w:tc>
      </w:tr>
      <w:tr>
        <w:trPr>
          <w:trHeight w:val="972" w:hRule="atLeast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с развернутым ответом</w:t>
            </w:r>
          </w:p>
        </w:tc>
      </w:tr>
      <w:tr>
        <w:trPr>
          <w:trHeight w:val="783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9,10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>
          <w:trHeight w:val="645" w:hRule="atLeast"/>
        </w:trPr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14,17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9,10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13,16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11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3,15,12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2,7,11,18,20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с развернутым ответом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1,4,6,14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5,13,16,19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1.1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выбором ответа из представленного множества)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2, 18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1, 4, 6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>
          <w:trHeight w:val="3690" w:hRule="atLeast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1.2 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1.3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выбором ответа из представленного множества)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1.4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1.5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1.6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1.7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З2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</w:tbl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Вариант 3</w:t>
      </w:r>
    </w:p>
    <w:tbl>
      <w:tblPr>
        <w:tblW w:w="10380" w:type="dxa"/>
        <w:jc w:val="left"/>
        <w:tblInd w:w="-1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729"/>
        <w:gridCol w:w="2281"/>
        <w:gridCol w:w="765"/>
        <w:gridCol w:w="914"/>
        <w:gridCol w:w="1651"/>
        <w:gridCol w:w="2039"/>
      </w:tblGrid>
      <w:tr>
        <w:trPr/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Элементы содержания, проверяемые тестовыми заданиями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тестового задания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Тип задания</w:t>
            </w:r>
          </w:p>
        </w:tc>
      </w:tr>
      <w:tr>
        <w:trPr/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1,3,7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4,6,11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5,14,18, 20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02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1,3,7,8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4,6,11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2,5, 14,18, 20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 личностное развитие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3, 16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4, 11, 15, 19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14,18, 20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04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4,6, 15,19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11, 17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5,10,14,18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06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ценностей, применять стандарты антикоррупционного поведения.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1,3,7, 16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4,12,15,19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14,18, 20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>
          <w:trHeight w:val="2571" w:hRule="atLeast"/>
        </w:trPr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846" w:hRule="atLeast"/>
        </w:trPr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>
          <w:trHeight w:val="1104" w:hRule="atLeast"/>
        </w:trPr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2,5, 14,18, 20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>
          <w:trHeight w:val="1578" w:hRule="atLeast"/>
        </w:trPr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10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11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1,3,7,8,16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Закрытый( с выбором ответа из представленного множества)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4,6,12,15,17,19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2,5,10,14,18, 20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1.1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7,11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выбором ответа из представленного множества)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6,12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>
          <w:trHeight w:val="1924" w:hRule="atLeast"/>
        </w:trPr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1.2 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выбором ответа из представленного множества)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выбором ответа из представленного множества)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2,5,10,14,20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4,19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1.4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1.5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выбором ответа из представленного множества)</w:t>
            </w:r>
          </w:p>
        </w:tc>
      </w:tr>
      <w:tr>
        <w:trPr/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1.6 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1.7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</w:tbl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Вариант 4</w:t>
      </w:r>
    </w:p>
    <w:tbl>
      <w:tblPr>
        <w:tblW w:w="10380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548"/>
        <w:gridCol w:w="2285"/>
        <w:gridCol w:w="757"/>
        <w:gridCol w:w="922"/>
        <w:gridCol w:w="1717"/>
        <w:gridCol w:w="2150"/>
      </w:tblGrid>
      <w:tr>
        <w:trPr/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Элементы содержания, проверяемые тестовыми заданиями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тестового задания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Тип задания</w:t>
            </w:r>
          </w:p>
        </w:tc>
      </w:tr>
      <w:tr>
        <w:trPr/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1, 6, 15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>
          <w:trHeight w:val="962" w:hRule="atLeast"/>
        </w:trPr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9, 18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914" w:hRule="atLeast"/>
        </w:trPr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15, 20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2,5,13, 17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>
          <w:trHeight w:val="712" w:hRule="atLeast"/>
        </w:trPr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 личностное развитие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9,16,18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2,5,13, 17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8,14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04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1,6,15,19,20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>
          <w:trHeight w:val="2821" w:hRule="atLeast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06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ценностей, применять стандарты антикоррупционного поведения.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1,6,15,19,20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16,18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2,5,13, 17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>
          <w:trHeight w:val="2571" w:hRule="atLeast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>
          <w:trHeight w:val="3811" w:hRule="atLeast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1, 15, 20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с выбором ответа из представленного множества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9,16,18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2,5, 17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>
          <w:trHeight w:val="1720" w:hRule="atLeast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Раздел 1.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Выполнение 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1, 6, 11, 15, 19, 20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выбором ответа из представленного множества)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7,9,16,18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2,5,10,12,13, 17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8,14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1.1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1,19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выбором ответа из представленного множества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7,9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>
          <w:trHeight w:val="1607" w:hRule="atLeast"/>
        </w:trPr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1.2 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1.3  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6, 11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выбором ответа из представленного множества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2,5,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8,14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(на сопоставление)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1.4 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З2,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У3, 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6,15,20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выбором ответа из представленного множества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правильной последовательности)</w:t>
            </w:r>
          </w:p>
        </w:tc>
      </w:tr>
      <w:tr>
        <w:trPr/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1.5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Раздел 1.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Технология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штукатурных и декоративных работ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  <w:tr>
        <w:trPr/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1.6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2 Устройство наливных стяжек пола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З1, З2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У1, У2, У3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Закрытый (с установлением соответствия)</w:t>
            </w:r>
          </w:p>
        </w:tc>
      </w:tr>
      <w:tr>
        <w:trPr/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ПК. 1.7 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Раздел 3 Монтаж систем фасадных теплоизоляционных композиционных (СФТК)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У4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7" w:firstLin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Открытый (на дополнение)</w:t>
            </w:r>
          </w:p>
        </w:tc>
      </w:tr>
    </w:tbl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1.7. Продолжительность выполнения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Общее время, отведенное на выполнение задания, не более двух академических часов.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1.8. Инструкция по организации и проведению тестирования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Действия преподавателя во время проведения тестирования: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приветствует обучающихся;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объясняет обучающимся цель предстоящей работы: получение объективной информации о состоянии качества подготовки и освоения обучающимися   основной профессиональной образовательной программы; доводит правила проведения тестирования;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устанавливает соответствие представленного профессиональной образовательной организацией списка группы и списка обучающихся, фактически присутствующих;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4) раздает обучающимся бланки заданий и бланки ответов;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5) знакомит со структурой заданий, отмечает особенности, объясняет правила заполнения бланков ответов;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6) обращается к обучающимся: «Есть ли вопросы?»  (не имеет права отвечать на вопросы по содержанию заданий);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7) фиксирует время начала и время окончания работы на видном месте (доске);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8) отслеживает полную самостоятельность обучающихся при выполнении работы;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9) предупреждает обучающихся о том, что до конца процедуры осталось 10 мин;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10) по истечении времени выполнения работы собирает материалы работы (заполненные бланки ответов); проверяет соответствие количества работ числу испытуемых обучающихся;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11) благодарит обучающихся за участие в работе, желает успехов.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После завершения задания преподавателям выдаются эталоны ответов для каждого варианта заданий, работы проверяются преподавателями, проводящими проверочную работу согласно системе оценивания заданий и работы в целом. По итогу заполняется протокол.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1.9. Система оценивания отдельных заданий и работы в целом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Результат педагогического измерения по дисциплинам/практике/модулям в целом для каждого студента будет представлять собой сумму правильно выполненных заданий по всему тесту (20 баллов). За каждый правильный ответ – 1 балл.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Оценка «5» (</w:t>
      </w:r>
      <w:r>
        <w:rPr>
          <w:rFonts w:cs="Times New Roman" w:ascii="Times New Roman" w:hAnsi="Times New Roman"/>
          <w:bCs/>
          <w:sz w:val="28"/>
          <w:szCs w:val="28"/>
        </w:rPr>
        <w:t>отлично</w:t>
      </w:r>
      <w:r>
        <w:rPr>
          <w:rFonts w:cs="Times New Roman" w:ascii="Times New Roman" w:hAnsi="Times New Roman"/>
          <w:sz w:val="28"/>
          <w:szCs w:val="28"/>
        </w:rPr>
        <w:t>) соответствует </w:t>
      </w:r>
      <w:r>
        <w:rPr>
          <w:rFonts w:cs="Times New Roman" w:ascii="Times New Roman" w:hAnsi="Times New Roman"/>
          <w:bCs/>
          <w:sz w:val="28"/>
          <w:szCs w:val="28"/>
        </w:rPr>
        <w:t>результатам</w:t>
      </w:r>
      <w:r>
        <w:rPr>
          <w:rFonts w:cs="Times New Roman" w:ascii="Times New Roman" w:hAnsi="Times New Roman"/>
          <w:sz w:val="28"/>
          <w:szCs w:val="28"/>
        </w:rPr>
        <w:t>, содержащим от </w:t>
      </w:r>
      <w:r>
        <w:rPr>
          <w:rFonts w:cs="Times New Roman" w:ascii="Times New Roman" w:hAnsi="Times New Roman"/>
          <w:iCs/>
          <w:sz w:val="28"/>
          <w:szCs w:val="28"/>
        </w:rPr>
        <w:t>19 до</w:t>
      </w:r>
      <w:r>
        <w:rPr>
          <w:rFonts w:cs="Times New Roman" w:ascii="Times New Roman" w:hAnsi="Times New Roman"/>
          <w:sz w:val="28"/>
          <w:szCs w:val="28"/>
        </w:rPr>
        <w:t> </w:t>
      </w:r>
      <w:r>
        <w:rPr>
          <w:rFonts w:cs="Times New Roman" w:ascii="Times New Roman" w:hAnsi="Times New Roman"/>
          <w:iCs/>
          <w:sz w:val="28"/>
          <w:szCs w:val="28"/>
        </w:rPr>
        <w:t>20 правильных</w:t>
      </w:r>
      <w:r>
        <w:rPr>
          <w:rFonts w:cs="Times New Roman" w:ascii="Times New Roman" w:hAnsi="Times New Roman"/>
          <w:sz w:val="28"/>
          <w:szCs w:val="28"/>
        </w:rPr>
        <w:t> ответов из </w:t>
      </w:r>
      <w:r>
        <w:rPr>
          <w:rFonts w:cs="Times New Roman" w:ascii="Times New Roman" w:hAnsi="Times New Roman"/>
          <w:iCs/>
          <w:sz w:val="28"/>
          <w:szCs w:val="28"/>
        </w:rPr>
        <w:t>20 вопросов</w:t>
      </w:r>
      <w:r>
        <w:rPr>
          <w:rFonts w:cs="Times New Roman" w:ascii="Times New Roman" w:hAnsi="Times New Roman"/>
          <w:sz w:val="28"/>
          <w:szCs w:val="28"/>
        </w:rPr>
        <w:t> теста.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Оценка «4» (</w:t>
      </w:r>
      <w:r>
        <w:rPr>
          <w:rFonts w:cs="Times New Roman" w:ascii="Times New Roman" w:hAnsi="Times New Roman"/>
          <w:bCs/>
          <w:sz w:val="28"/>
          <w:szCs w:val="28"/>
        </w:rPr>
        <w:t>хорошо</w:t>
      </w:r>
      <w:r>
        <w:rPr>
          <w:rFonts w:cs="Times New Roman" w:ascii="Times New Roman" w:hAnsi="Times New Roman"/>
          <w:sz w:val="28"/>
          <w:szCs w:val="28"/>
        </w:rPr>
        <w:t>) — от </w:t>
      </w:r>
      <w:r>
        <w:rPr>
          <w:rFonts w:cs="Times New Roman" w:ascii="Times New Roman" w:hAnsi="Times New Roman"/>
          <w:iCs/>
          <w:sz w:val="28"/>
          <w:szCs w:val="28"/>
        </w:rPr>
        <w:t>15 до</w:t>
      </w:r>
      <w:r>
        <w:rPr>
          <w:rFonts w:cs="Times New Roman" w:ascii="Times New Roman" w:hAnsi="Times New Roman"/>
          <w:sz w:val="28"/>
          <w:szCs w:val="28"/>
        </w:rPr>
        <w:t> </w:t>
      </w:r>
      <w:r>
        <w:rPr>
          <w:rFonts w:cs="Times New Roman" w:ascii="Times New Roman" w:hAnsi="Times New Roman"/>
          <w:iCs/>
          <w:sz w:val="28"/>
          <w:szCs w:val="28"/>
        </w:rPr>
        <w:t>18 правильных</w:t>
      </w:r>
      <w:r>
        <w:rPr>
          <w:rFonts w:cs="Times New Roman" w:ascii="Times New Roman" w:hAnsi="Times New Roman"/>
          <w:sz w:val="28"/>
          <w:szCs w:val="28"/>
        </w:rPr>
        <w:t> ответов.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Оценка «3» (</w:t>
      </w:r>
      <w:r>
        <w:rPr>
          <w:rFonts w:cs="Times New Roman" w:ascii="Times New Roman" w:hAnsi="Times New Roman"/>
          <w:bCs/>
          <w:sz w:val="28"/>
          <w:szCs w:val="28"/>
        </w:rPr>
        <w:t>удовлетворительно</w:t>
      </w:r>
      <w:r>
        <w:rPr>
          <w:rFonts w:cs="Times New Roman" w:ascii="Times New Roman" w:hAnsi="Times New Roman"/>
          <w:sz w:val="28"/>
          <w:szCs w:val="28"/>
        </w:rPr>
        <w:t>) — от </w:t>
      </w:r>
      <w:r>
        <w:rPr>
          <w:rFonts w:cs="Times New Roman" w:ascii="Times New Roman" w:hAnsi="Times New Roman"/>
          <w:iCs/>
          <w:sz w:val="28"/>
          <w:szCs w:val="28"/>
        </w:rPr>
        <w:t>10 до</w:t>
      </w:r>
      <w:r>
        <w:rPr>
          <w:rFonts w:cs="Times New Roman" w:ascii="Times New Roman" w:hAnsi="Times New Roman"/>
          <w:sz w:val="28"/>
          <w:szCs w:val="28"/>
        </w:rPr>
        <w:t> </w:t>
      </w:r>
      <w:r>
        <w:rPr>
          <w:rFonts w:cs="Times New Roman" w:ascii="Times New Roman" w:hAnsi="Times New Roman"/>
          <w:iCs/>
          <w:sz w:val="28"/>
          <w:szCs w:val="28"/>
        </w:rPr>
        <w:t>14 правильных</w:t>
      </w:r>
      <w:r>
        <w:rPr>
          <w:rFonts w:cs="Times New Roman" w:ascii="Times New Roman" w:hAnsi="Times New Roman"/>
          <w:sz w:val="28"/>
          <w:szCs w:val="28"/>
        </w:rPr>
        <w:t> ответов.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Оценка «2» (</w:t>
      </w:r>
      <w:r>
        <w:rPr>
          <w:rFonts w:cs="Times New Roman" w:ascii="Times New Roman" w:hAnsi="Times New Roman"/>
          <w:bCs/>
          <w:sz w:val="28"/>
          <w:szCs w:val="28"/>
        </w:rPr>
        <w:t>неудовлетворительно</w:t>
      </w:r>
      <w:r>
        <w:rPr>
          <w:rFonts w:cs="Times New Roman" w:ascii="Times New Roman" w:hAnsi="Times New Roman"/>
          <w:sz w:val="28"/>
          <w:szCs w:val="28"/>
        </w:rPr>
        <w:t>) — от </w:t>
      </w:r>
      <w:r>
        <w:rPr>
          <w:rFonts w:cs="Times New Roman" w:ascii="Times New Roman" w:hAnsi="Times New Roman"/>
          <w:iCs/>
          <w:sz w:val="28"/>
          <w:szCs w:val="28"/>
        </w:rPr>
        <w:t>0 до</w:t>
      </w:r>
      <w:r>
        <w:rPr>
          <w:rFonts w:cs="Times New Roman" w:ascii="Times New Roman" w:hAnsi="Times New Roman"/>
          <w:sz w:val="28"/>
          <w:szCs w:val="28"/>
        </w:rPr>
        <w:t> </w:t>
      </w:r>
      <w:r>
        <w:rPr>
          <w:rFonts w:cs="Times New Roman" w:ascii="Times New Roman" w:hAnsi="Times New Roman"/>
          <w:iCs/>
          <w:sz w:val="28"/>
          <w:szCs w:val="28"/>
        </w:rPr>
        <w:t>9 правильных</w:t>
      </w:r>
      <w:r>
        <w:rPr>
          <w:rFonts w:cs="Times New Roman" w:ascii="Times New Roman" w:hAnsi="Times New Roman"/>
          <w:sz w:val="28"/>
          <w:szCs w:val="28"/>
        </w:rPr>
        <w:t> ответов.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1.10. Перечень вспомогательных средств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проведении тестирования запрещается пользоваться цифровыми устройствами, справочной или учебной литературой.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2. Кодификатор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2.1. Нормативное обоснование разработки кодификатора определяется в соответствии с требованиями: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Федерального государственного образовательного стандарта среднего  профессионального образования по профессии </w:t>
      </w:r>
      <w:r>
        <w:rPr>
          <w:rFonts w:cs="Times New Roman" w:ascii="Times New Roman" w:hAnsi="Times New Roman"/>
          <w:bCs/>
          <w:iCs/>
          <w:sz w:val="28"/>
          <w:szCs w:val="28"/>
        </w:rPr>
        <w:t xml:space="preserve">08.01.25 Мастер отделочных строительных и декоративных работ  утвержденного </w:t>
      </w:r>
      <w:r>
        <w:rPr>
          <w:rFonts w:cs="Times New Roman" w:ascii="Times New Roman" w:hAnsi="Times New Roman"/>
          <w:sz w:val="28"/>
          <w:szCs w:val="28"/>
        </w:rPr>
        <w:t>Приказом Министерства образования и науки  России от 09 декабря 2016 года № 1545, зарегистрирован  в Министерстве  Юстиции России 22  декабря 2016 г., регистрационный номер 44900, с изменениями и дополнениями от 17.12.2020 г.;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Профессиональный стандарт «Штукатур», утвержденный приказом Министерства труда и социальной защиты РФ от10.03.2015 №148н;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Ра</w:t>
        <w:softHyphen/>
        <w:t>бо</w:t>
        <w:softHyphen/>
        <w:t>чей про</w:t>
        <w:softHyphen/>
        <w:t>грам</w:t>
        <w:softHyphen/>
        <w:t>мы профессионального модуля ПМ.01 «Выполнение штукатурных и декоративных работ»</w:t>
      </w:r>
    </w:p>
    <w:p>
      <w:pPr>
        <w:sectPr>
          <w:headerReference w:type="default" r:id="rId2"/>
          <w:type w:val="nextPage"/>
          <w:pgSz w:w="11906" w:h="16838"/>
          <w:pgMar w:left="1418" w:right="567" w:gutter="0" w:header="709" w:top="1134" w:footer="0" w:bottom="1134"/>
          <w:pgNumType w:start="0" w:fmt="decimal"/>
          <w:formProt w:val="false"/>
          <w:titlePg/>
          <w:textDirection w:val="lrTb"/>
          <w:docGrid w:type="default" w:linePitch="360" w:charSpace="4096"/>
        </w:sectPr>
        <w:pStyle w:val="Normal"/>
        <w:spacing w:before="0" w:after="0"/>
        <w:ind w:firstLine="709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2.2 Требования к уровню подготовки обучающихся при проведении оценки компетенций</w:t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Вариант 1</w:t>
      </w:r>
    </w:p>
    <w:tbl>
      <w:tblPr>
        <w:tblW w:w="153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100"/>
        <w:gridCol w:w="2268"/>
        <w:gridCol w:w="3515"/>
        <w:gridCol w:w="1134"/>
        <w:gridCol w:w="3686"/>
        <w:gridCol w:w="1134"/>
        <w:gridCol w:w="2551"/>
      </w:tblGrid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Код компетенции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Наименование компетенции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Оцениваемые знания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Номер задания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Оцениваемые умения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Номер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Наименование дисциплины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1,3,4,6,9,11,13,14,15,16,17,19,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1,3,4,6,9,11,13,14,15,16,17,19,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1,3,4,6,9,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13,11,14,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15,16,17,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19,20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1,3,4,6,9,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13,11,14,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15,16,17,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19,20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 личностное развитие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1,  3, 4, 6, 11, 13,14, 15, 16, 17, 19, 20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1,  3, 4, 6, 11, 13,14, 15, 16, 17, 19, 20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1, 2, 3, 4, 5, 6, 7, 8, 9, 10, 11, 12, 13, 14, 15, 16, 17, 18, 19, 20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1, 2, 3, 4, 5, 6, 7, 8, 9, 10, 11, 12, 13, 14, 15, 16, 17, 18, 19, 20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1, 5, 11, 14, 18, 19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1, 5, 11, 14, 18, 19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1,5, 6, 7,  13, 14,  16, 17, 18, 19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1,5, 6, 7,  13, 14,  16, 17, 18, 19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7, 11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1, 5, 9, 11, 14, 15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1, 5, 9, 11, 14, 15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5, 9, 13, 14, 19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5, 9, 13, 14, 19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1, 2, 3, 4, 5, 6, 7, 8, 9, 10, 11, 12, 13, 14, 15, 16, 17, 18, 19, 20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1, 2, 3, 4, 5, 6, 7, 8, 9, 10, 11, 12, 13, 14, 15, 16, 17, 18, 19, 20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1,9, 7,12, 8,19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1,9, 7,12, 8, 19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2,13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2,3,6,14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2,3,6,14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4,5,15,20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4,5,15,20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1,16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1,16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17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</w:tbl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Вариант 2 </w:t>
      </w:r>
    </w:p>
    <w:tbl>
      <w:tblPr>
        <w:tblW w:w="153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100"/>
        <w:gridCol w:w="2268"/>
        <w:gridCol w:w="3515"/>
        <w:gridCol w:w="1134"/>
        <w:gridCol w:w="3686"/>
        <w:gridCol w:w="1134"/>
        <w:gridCol w:w="2551"/>
      </w:tblGrid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Код компетенции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Наименование компетенции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Оцениваемые знания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Номер задания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Оцениваемые умения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Номер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Наименование дисциплины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1,  4, 5, 6, 11, 12,13, 16, 19, 20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1,  4, 5, 6, 11, 12,13, 16, 19, 20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 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1,  5, 6, 7,9, 10,13, 14, 15, 16, 17, 19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1,  5, 6, 7,9, 10,13, 14, 15, 16, 17, 19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 личностное развитие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4, 5, 6, 13, 15, 16, 17, 18, 19, 20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4, 5, 6, 13, 15, 16, 17, 18, 19, 20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10,15,14,13,16,17,18,19,20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10,15,14,13,16,17,18,19,20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3, 5, 6, 9, 10, 13, 14, 16, 19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3, 5, 6, 9, 10, 13, 14, 16, 19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2, 3, 5, 6,  9, 10, 13, 14, 16, 19, 20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2, 3, 5, 6,  9, 10, 13, 14, 16, 19, 20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ОК.9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9, 10, 11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9, 10, 11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9, 10, 13, 14, 15, 16, 17, 20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9, 10, 13, 14, 15, 16, 17, 20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ОК.11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1, 2, 3, 4, 5, 6, 7, 8, 9, 10, 11, 12, 13, 14, 15, 16, 17, 18, 19, 20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1, 2, 3, 4, 5, 6, 7, 8, 9, 10, 11, 12, 13, 14, 15, 16, 17, 18, 19, 20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1,2,4,6,9,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12,13,18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1,2,4,6,9,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12,13,18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3,5,14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3,5,14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2,12,15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2,12,15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16,20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16, 20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10,11,17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10,11,17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</w:tbl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Вариант 3</w:t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53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100"/>
        <w:gridCol w:w="2268"/>
        <w:gridCol w:w="3515"/>
        <w:gridCol w:w="1134"/>
        <w:gridCol w:w="3686"/>
        <w:gridCol w:w="1134"/>
        <w:gridCol w:w="2551"/>
      </w:tblGrid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Код компетенции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Наименование компетенции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Оцениваемые знания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Номер задания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Оцениваемые умения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Номер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Наименование дисциплины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1, 3, 4, 5, 6, 7,9, 11, 13, 14, 18, 20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1, 3, 4, 5, 6, 7,9, 11, 13, 14, 18, 20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1, 2, 3, 4, 5, 6, 7,8, 9,11, 13, 14, 18, 20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1, 2, 3, 4, 5, 6, 7,8, 9,11, 13, 14, 18, 20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 личностное развитие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3, 4, 9, 11, 13, 14,15, 16, 18, 19, 20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3, 4, 9, 11, 13, 14,15, 16, 18, 19, 20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4, 6, 9,  13, 15, 16, 19, 20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4, 6, 9,  13, 15, 16, 19, 20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1, 5, 9,10, 11, 13,14, 17, 18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1, 5, 9,10, 11, 13,14, 17, 18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1, 3, 4, 7,9, 12, 13, 14, 15, 16, 18, 19, 20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1, 3, 4, 7,9, 12, 13, 14, 15, 16, 18, 19, 20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ОК.9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2,3,5,9,13,14,18,20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2,3,5,9,13,14,18,20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ОК.11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1, 2, 3, 4, 5, 6,7, 8, 10, 11, 12,13, 14,15, 16, 17, 18,19, 20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1, 2, 3, 4, 5, 6,7, 8, 10, 11, 12,13, 14,15, 16, 17, 18,19, 20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6,7,9,11,12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6,7,9,11,12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3,13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3,13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8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2,5,10,14,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20,4,19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8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2,5,10,14,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20,4,19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4,5,16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4,5,16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5,17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5,17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</w:tbl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Вариант 4</w:t>
      </w:r>
    </w:p>
    <w:tbl>
      <w:tblPr>
        <w:tblW w:w="153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100"/>
        <w:gridCol w:w="2268"/>
        <w:gridCol w:w="3515"/>
        <w:gridCol w:w="1134"/>
        <w:gridCol w:w="3686"/>
        <w:gridCol w:w="29"/>
        <w:gridCol w:w="1276"/>
        <w:gridCol w:w="2380"/>
      </w:tblGrid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Код компетенции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Наименование компетенции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Оцениваемые знания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Номер задания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Оцениваемые умения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Номер задания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  <w:t>Наименование дисциплины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1, 3, 4, 6, 9, 15, 18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1, 3, 4, 6, 9, 15, 18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2, 3, 4, 5, 10,13, 15, 16, 17, 20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2, 3, 4, 5,10,13, 15, 16, 17, 20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и реализовывать собственное профессионально личностное развитие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2, 3, 4, 5,8, 9, 13, 14, 16, 17, 18, 20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2, 3, 4,5, 8, 9,13, 14, 16, 17, 18, 20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1, 3, 4, 6, 14,15, 17, 18,19, 20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1, 3, 4, 6, 14,15, 17, 18,19, 20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1, 2, 3, 4, 5, 6, 13, 14, 15, 16, 17,18, 19, 20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1, 2, 3, 4, 5, 6, 13, 14, 15, 16, 17,18, 19, 20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ОК.9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1, 2, 3, 4, 5, 9 ,14, 15, 16, 17,18, 20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1, 2, 3, 4, 5, 9 ,14, 15, 16, 17,18, 20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ОК.11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1, 2, 3, 4, 5, 6, 7,8, 9,10, 11, 12,13, 14,15, 16, 17,18, 19, 20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1, 2, 3, 4, 5, 6, 7,8, 9,10, 11, 12,13, 14,15, 16, 17,18, 19, 20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1,7,8,9,10,19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1,7,8,9,10,19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2,3,5,6,8,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11,14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2,3,5,6,8,11,14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4,5,6,15,20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4,5,6,15,20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1. требования инструкций и регламентов к организации и подготовке рабочих мест, оборудования, материалов и инструментов для выполнения штукатурных и декоративных работ;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1.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2. пользоваться установленной технической документацией;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3. выполнять подготовительные работы, осуществлять производство работ и ремонт штукатурных и декоративные покрытий, наливных стяжек полов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1.7.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З 2. технологическую последовательность выполнения подготовки, производства работ и ремонта штукатурных и декоративных покрытий, наливных стяжек полов и систем фасадных теплоизоляционных композиционных.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zh-CN"/>
              </w:rPr>
              <w:t>У 4. выполнять подготовительные работы, осуществлять производство работ и ремонт фасадных теплоизоляционных композиционных систем;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МДК 01.01 «Технология штукатурных и декоративных работ»</w:t>
            </w:r>
          </w:p>
        </w:tc>
      </w:tr>
    </w:tbl>
    <w:p>
      <w:pPr>
        <w:sectPr>
          <w:headerReference w:type="default" r:id="rId3"/>
          <w:type w:val="nextPage"/>
          <w:pgSz w:orient="landscape" w:w="16838" w:h="11906"/>
          <w:pgMar w:left="1134" w:right="1134" w:gutter="0" w:header="708" w:top="1134" w:footer="0" w:bottom="566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3.Варианты тестовых заданий</w:t>
      </w:r>
    </w:p>
    <w:p>
      <w:pPr>
        <w:sectPr>
          <w:headerReference w:type="default" r:id="rId4"/>
          <w:type w:val="nextPage"/>
          <w:pgSz w:w="11906" w:h="16838"/>
          <w:pgMar w:left="566" w:right="707" w:gutter="0" w:header="708" w:top="1134" w:footer="0" w:bottom="1134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Вариант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Тест по </w:t>
      </w:r>
      <w:r>
        <w:rPr>
          <w:rFonts w:cs="Times New Roman" w:ascii="Times New Roman" w:hAnsi="Times New Roman"/>
          <w:sz w:val="24"/>
          <w:szCs w:val="24"/>
        </w:rPr>
        <w:t>МДК 01.01.  Технология штукатурных и декоративных работ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профессии 08.01.25 Мастер отделочных строительных и декоративных работ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Задание 1.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 и выберите правильный ответ.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подготовке деревянной поверхности под оштукатуривание набивают: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А) простильную дрань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Б) железную дрань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В) мокрую дрань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Г) тканевую дрань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shd w:fill="FFFFFF" w:val="clear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Задание 2.</w:t>
      </w: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zh-CN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и дайте развернутый ответ.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При  высоте здания 6 м – расходуется шесть  дюбелей на 1 м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ar-SA"/>
        </w:rPr>
        <w:t>2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 для крепления утеплителя. Впишите в ответе количество дюбелей необходимых для 5м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ar-SA"/>
        </w:rPr>
        <w:t>2</w:t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Ответ: 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Задание 3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.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 и выберите правильный ответ</w:t>
      </w:r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Обрызг накидывается: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А) соколом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Б) штукатурным ковшом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В) штукатурной лопаткой</w:t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Г) мастерком</w:t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Задание 4.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текст и установите соответствие.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Установите соответствие </w:t>
      </w:r>
      <w:r>
        <w:rPr>
          <w:rFonts w:eastAsia="Times New Roman" w:cs="Times New Roman" w:ascii="Times New Roman" w:hAnsi="Times New Roman"/>
          <w:sz w:val="24"/>
          <w:szCs w:val="24"/>
        </w:rPr>
        <w:t>между штукатурным инструментом и штукатурным слоем, который им наносится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К каждой позиции в первом столбце подберите соответствующую позицию из второго столбца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a3"/>
        <w:tblW w:w="8469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27"/>
        <w:gridCol w:w="4641"/>
      </w:tblGrid>
      <w:tr>
        <w:trPr/>
        <w:tc>
          <w:tcPr>
            <w:tcW w:w="38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Инструмент</w:t>
            </w:r>
          </w:p>
        </w:tc>
        <w:tc>
          <w:tcPr>
            <w:tcW w:w="464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Штукатурный слой</w:t>
            </w:r>
          </w:p>
        </w:tc>
      </w:tr>
      <w:tr>
        <w:trPr/>
        <w:tc>
          <w:tcPr>
            <w:tcW w:w="38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ковш</w:t>
            </w:r>
          </w:p>
        </w:tc>
        <w:tc>
          <w:tcPr>
            <w:tcW w:w="464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 грунт</w:t>
            </w:r>
          </w:p>
        </w:tc>
      </w:tr>
      <w:tr>
        <w:trPr/>
        <w:tc>
          <w:tcPr>
            <w:tcW w:w="38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штукатурная лопатка</w:t>
            </w:r>
          </w:p>
        </w:tc>
        <w:tc>
          <w:tcPr>
            <w:tcW w:w="464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 обрызг</w:t>
            </w:r>
          </w:p>
        </w:tc>
      </w:tr>
      <w:tr>
        <w:trPr/>
        <w:tc>
          <w:tcPr>
            <w:tcW w:w="38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В) сокол</w:t>
            </w:r>
          </w:p>
        </w:tc>
        <w:tc>
          <w:tcPr>
            <w:tcW w:w="464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3 накрывка</w:t>
            </w:r>
          </w:p>
        </w:tc>
      </w:tr>
      <w:tr>
        <w:trPr/>
        <w:tc>
          <w:tcPr>
            <w:tcW w:w="38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Г) мастерок</w:t>
            </w:r>
          </w:p>
        </w:tc>
        <w:tc>
          <w:tcPr>
            <w:tcW w:w="464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4 покров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Задание 5. </w:t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i/>
          <w:i/>
          <w:sz w:val="28"/>
          <w:szCs w:val="28"/>
        </w:rPr>
      </w:pPr>
      <w:r>
        <w:rPr>
          <w:rFonts w:ascii="Times New Roman" w:hAnsi="Times New Roman"/>
          <w:i/>
          <w:sz w:val="24"/>
          <w:szCs w:val="24"/>
        </w:rPr>
        <w:t xml:space="preserve">Прочитайте текс и установите последовательность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выполнения простой штукатурки: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1) нанесение обрызга;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2) подготовка и провешивание поверхности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3) затирка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4) нанесение иразравнивание грунта;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соответствующую последовательность цифр слева направо:</w:t>
      </w:r>
    </w:p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</w:p>
    <w:tbl>
      <w:tblPr>
        <w:tblW w:w="8520" w:type="dxa"/>
        <w:jc w:val="left"/>
        <w:tblInd w:w="5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86"/>
        <w:gridCol w:w="1711"/>
        <w:gridCol w:w="1708"/>
        <w:gridCol w:w="1709"/>
        <w:gridCol w:w="1706"/>
      </w:tblGrid>
      <w:tr>
        <w:trPr/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6.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текст и установите соответствие</w:t>
      </w:r>
      <w:r>
        <w:rPr>
          <w:rFonts w:cs="Times New Roman" w:ascii="Times New Roman" w:hAnsi="Times New Roman"/>
          <w:sz w:val="24"/>
          <w:szCs w:val="24"/>
        </w:rPr>
        <w:t xml:space="preserve"> между видами штукатурки и количеством слоев, входящих в ее конструкцию</w:t>
      </w:r>
      <w:r>
        <w:rPr>
          <w:rFonts w:eastAsia="Times New Roman" w:cs="Times New Roman" w:ascii="Times New Roman" w:hAnsi="Times New Roman"/>
          <w:sz w:val="24"/>
          <w:szCs w:val="24"/>
        </w:rPr>
        <w:t>:</w:t>
      </w:r>
    </w:p>
    <w:tbl>
      <w:tblPr>
        <w:tblStyle w:val="a3"/>
        <w:tblW w:w="91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5"/>
        <w:gridCol w:w="381"/>
        <w:gridCol w:w="3978"/>
      </w:tblGrid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Название штукатурки</w:t>
            </w:r>
          </w:p>
        </w:tc>
        <w:tc>
          <w:tcPr>
            <w:tcW w:w="435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Количество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слоев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высококачественная</w:t>
            </w:r>
          </w:p>
        </w:tc>
        <w:tc>
          <w:tcPr>
            <w:tcW w:w="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</w:t>
            </w:r>
          </w:p>
        </w:tc>
        <w:tc>
          <w:tcPr>
            <w:tcW w:w="39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улучшенная</w:t>
            </w:r>
          </w:p>
        </w:tc>
        <w:tc>
          <w:tcPr>
            <w:tcW w:w="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</w:t>
            </w:r>
          </w:p>
        </w:tc>
        <w:tc>
          <w:tcPr>
            <w:tcW w:w="39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4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В) простая</w:t>
            </w:r>
          </w:p>
        </w:tc>
        <w:tc>
          <w:tcPr>
            <w:tcW w:w="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3</w:t>
            </w:r>
          </w:p>
        </w:tc>
        <w:tc>
          <w:tcPr>
            <w:tcW w:w="39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3</w:t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Г) сложная</w:t>
            </w:r>
          </w:p>
        </w:tc>
        <w:tc>
          <w:tcPr>
            <w:tcW w:w="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4</w:t>
            </w:r>
          </w:p>
        </w:tc>
        <w:tc>
          <w:tcPr>
            <w:tcW w:w="39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7.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</w:t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дайте развернутый ответ.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Ширина помещения 3,5 м, длина помещения 4 м, чему равна площадь потолка?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Ответ: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8.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 и выберите правильный ответ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углах сопряжения разнородных поверхностей образуются трещины из - за: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некачественного раствора</w:t>
        <w:tab/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крупного заполнителя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неправильно подготовленной поверхности</w:t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Г) неправильно нанесенного раствора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 9.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текст  и выберите правильный ответ</w:t>
      </w:r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eastAsia="Calibri" w:cs="Times New Roman" w:ascii="Times New Roman" w:hAnsi="Times New Roman"/>
          <w:sz w:val="24"/>
          <w:szCs w:val="24"/>
          <w:lang w:eastAsia="en-US"/>
        </w:rPr>
        <w:t>Какое вяжущее из перечисленных вводят в растворы для отделки фасадов штукатуркой сграффито?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eastAsia="Calibri" w:cs="Times New Roman" w:ascii="Times New Roman" w:hAnsi="Times New Roman"/>
          <w:sz w:val="24"/>
          <w:szCs w:val="24"/>
          <w:lang w:eastAsia="en-US"/>
        </w:rPr>
        <w:t>А) гипс;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eastAsia="Calibri" w:cs="Times New Roman" w:ascii="Times New Roman" w:hAnsi="Times New Roman"/>
          <w:sz w:val="24"/>
          <w:szCs w:val="24"/>
          <w:lang w:eastAsia="en-US"/>
        </w:rPr>
        <w:t>Б) известковое тесто;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eastAsia="Calibri" w:cs="Times New Roman" w:ascii="Times New Roman" w:hAnsi="Times New Roman"/>
          <w:sz w:val="24"/>
          <w:szCs w:val="24"/>
          <w:lang w:eastAsia="en-US"/>
        </w:rPr>
        <w:t>В) известково-гипсовая смесь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Г) мел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Ответ:</w:t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10.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текст  и выберите правильный ответ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Разделка углов выполняется: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А) линейкой, </w:t>
        <w:tab/>
        <w:tab/>
        <w:tab/>
        <w:t xml:space="preserve">                                                                                                                                        Б) отрезовкой,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полутерком, рустовкой</w:t>
        <w:tab/>
        <w:tab/>
        <w:tab/>
        <w:tab/>
        <w:t xml:space="preserve">                                                                                                     Г) угловым шаблоном, полутерком.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Задание 11.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Прочитайте текст и установите соответствие</w:t>
      </w: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между видами штукатурки и их достоинствами:</w:t>
      </w:r>
    </w:p>
    <w:tbl>
      <w:tblPr>
        <w:tblStyle w:val="a3"/>
        <w:tblW w:w="104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211"/>
        <w:gridCol w:w="5210"/>
      </w:tblGrid>
      <w:tr>
        <w:trPr/>
        <w:tc>
          <w:tcPr>
            <w:tcW w:w="52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Виды штукатурки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Достоинства</w:t>
            </w:r>
          </w:p>
        </w:tc>
      </w:tr>
      <w:tr>
        <w:trPr>
          <w:trHeight w:val="1874" w:hRule="atLeast"/>
        </w:trPr>
        <w:tc>
          <w:tcPr>
            <w:tcW w:w="52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А) мокрая штукатурка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  <w:lang w:eastAsia="ar-SA"/>
              </w:rPr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1) Долговечна; обладает теплоизоляционными звукоизоляционными характеристиками;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защищает поверхность от осадков; предотвращает возникновение грибка, плесени, бактерий;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повышает огнестойкость всех материалов, особенно дерева.</w:t>
            </w:r>
          </w:p>
        </w:tc>
      </w:tr>
      <w:tr>
        <w:trPr>
          <w:trHeight w:val="1874" w:hRule="atLeast"/>
        </w:trPr>
        <w:tc>
          <w:tcPr>
            <w:tcW w:w="52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Б) сухая штукатурка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  <w:lang w:eastAsia="ar-SA"/>
              </w:rPr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2) Экологически чистый, нетоксичный материал;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неогнеопасна;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обладает  теплоизоляционными звукоизоляционными характеристиками; контролирует уровень влажности, не имеет запаха.</w:t>
            </w:r>
          </w:p>
        </w:tc>
      </w:tr>
      <w:tr>
        <w:trPr>
          <w:trHeight w:val="1874" w:hRule="atLeast"/>
        </w:trPr>
        <w:tc>
          <w:tcPr>
            <w:tcW w:w="52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В) силикатная штукатурка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Обеспечивает отличную адгезию и эластичность;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подходит для различных поверхностей, включая дерево и металл;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обладает водоотталкивающими свойствами и устойчивы к воздействию ультрафиолетовых</w:t>
            </w:r>
            <w:r>
              <w:rPr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лучей.</w:t>
            </w:r>
          </w:p>
        </w:tc>
      </w:tr>
      <w:tr>
        <w:trPr>
          <w:trHeight w:val="1874" w:hRule="atLeast"/>
        </w:trPr>
        <w:tc>
          <w:tcPr>
            <w:tcW w:w="52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Г) акриловая штукатурка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4)Отличаются высокой паропроницаемостью и устойчивостью к грибку и плесени;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применяются в основном для внутренних работ.</w:t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12.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 и выберите правильный ответ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Инструменты для обработки декоративных штукатурок: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цикли, гвоздевая щетка, терка</w:t>
        <w:tab/>
        <w:tab/>
        <w:tab/>
        <w:t xml:space="preserve">                                                                                                                    Б) зубило, бучарда, гладилка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цикли, гвоздевая щетка, валики</w:t>
        <w:tab/>
        <w:tab/>
        <w:tab/>
        <w:t xml:space="preserve">                                                                                                        Г) зубило, бучарда, малка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Ответ: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13.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Прочитайте текст и установите соответствие</w:t>
      </w:r>
      <w:r>
        <w:rPr>
          <w:rFonts w:cs="Times New Roman" w:ascii="Times New Roman" w:hAnsi="Times New Roman"/>
          <w:sz w:val="24"/>
          <w:szCs w:val="24"/>
        </w:rPr>
        <w:t xml:space="preserve">  между составом раствора и его характеристикой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3"/>
        <w:tblW w:w="747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69"/>
        <w:gridCol w:w="4109"/>
      </w:tblGrid>
      <w:tr>
        <w:trPr/>
        <w:tc>
          <w:tcPr>
            <w:tcW w:w="33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Состав раствора</w:t>
            </w:r>
          </w:p>
        </w:tc>
        <w:tc>
          <w:tcPr>
            <w:tcW w:w="41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Характеристика раствора</w:t>
            </w:r>
          </w:p>
        </w:tc>
      </w:tr>
      <w:tr>
        <w:trPr/>
        <w:tc>
          <w:tcPr>
            <w:tcW w:w="33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цементный раствор 1:3</w:t>
            </w:r>
          </w:p>
        </w:tc>
        <w:tc>
          <w:tcPr>
            <w:tcW w:w="4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    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1.тощий</w:t>
            </w:r>
          </w:p>
        </w:tc>
      </w:tr>
      <w:tr>
        <w:trPr/>
        <w:tc>
          <w:tcPr>
            <w:tcW w:w="33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цементный раствор 3:3</w:t>
            </w:r>
          </w:p>
        </w:tc>
        <w:tc>
          <w:tcPr>
            <w:tcW w:w="4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    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2.жирный</w:t>
            </w:r>
          </w:p>
        </w:tc>
      </w:tr>
      <w:tr>
        <w:trPr/>
        <w:tc>
          <w:tcPr>
            <w:tcW w:w="33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В) цементный раствор 1:5</w:t>
            </w:r>
          </w:p>
        </w:tc>
        <w:tc>
          <w:tcPr>
            <w:tcW w:w="4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    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3.нормальный</w:t>
            </w:r>
          </w:p>
        </w:tc>
      </w:tr>
      <w:tr>
        <w:trPr/>
        <w:tc>
          <w:tcPr>
            <w:tcW w:w="33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Г) цементный раствор 1:2</w:t>
            </w:r>
          </w:p>
        </w:tc>
        <w:tc>
          <w:tcPr>
            <w:tcW w:w="4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    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4. жидкий</w:t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14.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текст и установите соответствие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операций, которые входят в технологию выполнения простой и высококачественной штукатуркой</w:t>
      </w:r>
    </w:p>
    <w:tbl>
      <w:tblPr>
        <w:tblStyle w:val="a3"/>
        <w:tblW w:w="8322" w:type="dxa"/>
        <w:jc w:val="left"/>
        <w:tblInd w:w="2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15"/>
        <w:gridCol w:w="4106"/>
      </w:tblGrid>
      <w:tr>
        <w:trPr/>
        <w:tc>
          <w:tcPr>
            <w:tcW w:w="42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Наименование штукатурок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Наименование операций</w:t>
            </w:r>
          </w:p>
        </w:tc>
      </w:tr>
      <w:tr>
        <w:trPr>
          <w:trHeight w:val="368" w:hRule="atLeast"/>
        </w:trPr>
        <w:tc>
          <w:tcPr>
            <w:tcW w:w="42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простая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1.подготовка поверхности</w:t>
            </w:r>
          </w:p>
        </w:tc>
      </w:tr>
      <w:tr>
        <w:trPr>
          <w:trHeight w:val="581" w:hRule="atLeast"/>
        </w:trPr>
        <w:tc>
          <w:tcPr>
            <w:tcW w:w="42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высококачественная</w:t>
            </w:r>
          </w:p>
        </w:tc>
        <w:tc>
          <w:tcPr>
            <w:tcW w:w="41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2.установка маяков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</w:t>
      </w: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5805" w:type="dxa"/>
        <w:jc w:val="left"/>
        <w:tblInd w:w="10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Default"/>
        <w:rPr>
          <w:b/>
          <w:b/>
          <w:color w:val="auto"/>
          <w:lang w:eastAsia="ar-SA"/>
        </w:rPr>
      </w:pPr>
      <w:r>
        <w:rPr>
          <w:b/>
          <w:color w:val="auto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  <w:t>Задание 15.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Прочитайте текст  и выберите правильный ответ</w:t>
      </w:r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Обработка слоя накрывки декоративных штукатурок, при котором </w:t>
      </w:r>
      <w:r>
        <w:rPr>
          <w:rFonts w:cs="Times New Roman" w:ascii="Times New Roman" w:hAnsi="Times New Roman"/>
          <w:sz w:val="24"/>
          <w:szCs w:val="24"/>
        </w:rPr>
        <w:t>используют, форсунку с центральной подачей воздуха называется:</w:t>
      </w:r>
    </w:p>
    <w:p>
      <w:pPr>
        <w:pStyle w:val="Default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А) </w:t>
      </w:r>
      <w:r>
        <w:rPr>
          <w:iCs/>
          <w:color w:val="auto"/>
        </w:rPr>
        <w:t>набрызг с использованием сжатого воздуха</w:t>
      </w:r>
      <w:r>
        <w:rPr>
          <w:rFonts w:eastAsia="Calibri"/>
          <w:color w:val="auto"/>
        </w:rPr>
        <w:t>;</w:t>
      </w:r>
    </w:p>
    <w:p>
      <w:pPr>
        <w:pStyle w:val="Default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Б) </w:t>
      </w:r>
      <w:r>
        <w:rPr>
          <w:iCs/>
          <w:color w:val="auto"/>
        </w:rPr>
        <w:t>набрызг «снежными» хлопьями</w:t>
      </w:r>
      <w:r>
        <w:rPr>
          <w:rFonts w:eastAsia="Calibri"/>
          <w:color w:val="auto"/>
        </w:rPr>
        <w:t>;</w:t>
      </w:r>
    </w:p>
    <w:p>
      <w:pPr>
        <w:pStyle w:val="Default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В) </w:t>
      </w:r>
      <w:r>
        <w:rPr>
          <w:iCs/>
          <w:color w:val="auto"/>
        </w:rPr>
        <w:t>итальянская отделка</w:t>
      </w:r>
      <w:r>
        <w:rPr>
          <w:rFonts w:eastAsia="Calibri"/>
          <w:color w:val="auto"/>
        </w:rPr>
        <w:t>.</w:t>
      </w:r>
    </w:p>
    <w:p>
      <w:pPr>
        <w:pStyle w:val="Default"/>
        <w:rPr>
          <w:rFonts w:eastAsia="Calibri"/>
          <w:color w:val="auto"/>
        </w:rPr>
      </w:pPr>
      <w:r>
        <w:rPr>
          <w:rFonts w:eastAsia="Calibri"/>
          <w:color w:val="auto"/>
        </w:rPr>
        <w:t>Г) обрызг с использованием сжатого воздуха.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16.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Прочитайте текст и установите соответствие</w:t>
      </w: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между дефектом штукатурки и причиной их возникновения</w:t>
      </w:r>
      <w:r>
        <w:rPr>
          <w:rFonts w:eastAsia="Times New Roman" w:cs="Times New Roman" w:ascii="Times New Roman" w:hAnsi="Times New Roman"/>
          <w:sz w:val="24"/>
          <w:szCs w:val="24"/>
        </w:rPr>
        <w:t>:</w:t>
      </w:r>
    </w:p>
    <w:tbl>
      <w:tblPr>
        <w:tblStyle w:val="a3"/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69"/>
        <w:gridCol w:w="6661"/>
      </w:tblGrid>
      <w:tr>
        <w:trPr/>
        <w:tc>
          <w:tcPr>
            <w:tcW w:w="33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Дефект штукатурки</w:t>
            </w:r>
          </w:p>
        </w:tc>
        <w:tc>
          <w:tcPr>
            <w:tcW w:w="66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Причина возникновения</w:t>
            </w:r>
          </w:p>
        </w:tc>
      </w:tr>
      <w:tr>
        <w:trPr/>
        <w:tc>
          <w:tcPr>
            <w:tcW w:w="33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А)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вспучивания и отлупы</w:t>
            </w:r>
          </w:p>
        </w:tc>
        <w:tc>
          <w:tcPr>
            <w:tcW w:w="66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1-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неправильное гашение извести</w:t>
            </w:r>
          </w:p>
        </w:tc>
      </w:tr>
      <w:tr>
        <w:trPr/>
        <w:tc>
          <w:tcPr>
            <w:tcW w:w="33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Б)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отслоения штукатурки</w:t>
            </w:r>
          </w:p>
        </w:tc>
        <w:tc>
          <w:tcPr>
            <w:tcW w:w="66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2-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оштукатуривание непрочных, зыбких поверхностей</w:t>
            </w:r>
          </w:p>
        </w:tc>
      </w:tr>
      <w:tr>
        <w:trPr/>
        <w:tc>
          <w:tcPr>
            <w:tcW w:w="33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В)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дутики</w:t>
            </w:r>
          </w:p>
        </w:tc>
        <w:tc>
          <w:tcPr>
            <w:tcW w:w="66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3- сырая стена</w:t>
            </w:r>
          </w:p>
        </w:tc>
      </w:tr>
      <w:tr>
        <w:trPr/>
        <w:tc>
          <w:tcPr>
            <w:tcW w:w="33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Г)отлупы</w:t>
            </w:r>
          </w:p>
        </w:tc>
        <w:tc>
          <w:tcPr>
            <w:tcW w:w="66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4-отслоение поверхности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17.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текст и установите соответствие</w:t>
      </w: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между дефектом наливных полов и причиной их возникновения</w:t>
      </w:r>
      <w:r>
        <w:rPr>
          <w:rFonts w:eastAsia="Times New Roman" w:cs="Times New Roman" w:ascii="Times New Roman" w:hAnsi="Times New Roman"/>
          <w:sz w:val="24"/>
          <w:szCs w:val="24"/>
        </w:rPr>
        <w:t>:</w:t>
      </w:r>
    </w:p>
    <w:tbl>
      <w:tblPr>
        <w:tblStyle w:val="a3"/>
        <w:tblW w:w="107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61"/>
        <w:gridCol w:w="6378"/>
      </w:tblGrid>
      <w:tr>
        <w:trPr/>
        <w:tc>
          <w:tcPr>
            <w:tcW w:w="43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Дефект наливных полов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Причина  возникновения</w:t>
            </w:r>
          </w:p>
        </w:tc>
      </w:tr>
      <w:tr>
        <w:trPr/>
        <w:tc>
          <w:tcPr>
            <w:tcW w:w="43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А)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крупинки на поверхности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 мастику наносили толстым слоем</w:t>
            </w:r>
          </w:p>
        </w:tc>
      </w:tr>
      <w:tr>
        <w:trPr/>
        <w:tc>
          <w:tcPr>
            <w:tcW w:w="43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Б)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шелушение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2-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 выполнении работ применялись грязные инструменты</w:t>
            </w:r>
          </w:p>
        </w:tc>
      </w:tr>
      <w:tr>
        <w:trPr/>
        <w:tc>
          <w:tcPr>
            <w:tcW w:w="43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В)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шероховатость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3 -.возникает при применении слишком вязкого состава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  <w:lang w:eastAsia="ar-SA"/>
              </w:rPr>
            </w:r>
          </w:p>
        </w:tc>
      </w:tr>
      <w:tr>
        <w:trPr/>
        <w:tc>
          <w:tcPr>
            <w:tcW w:w="43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Г) неровность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4- возникает при не обработке поверхности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Задание 18.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текст  и выберите правильный ответ</w:t>
      </w:r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Что способствует лучшему сцеплению штукатурного намета с основанием при подготовке поверхности к оштукатуриванию: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очистка от пыли и пятен</w:t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очистка от пыли и создание шероховатости на поверхности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очистка от пыли и грязи</w:t>
        <w:tab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очистка от пыли, грязи, пятен и создание на гладких поверхностях нужной шероховатости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Ответ:</w:t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19.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текст и установите соответствие</w:t>
      </w: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между видами полов и их назначением:</w:t>
      </w:r>
    </w:p>
    <w:tbl>
      <w:tblPr>
        <w:tblStyle w:val="a3"/>
        <w:tblW w:w="107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02"/>
        <w:gridCol w:w="7937"/>
      </w:tblGrid>
      <w:tr>
        <w:trPr/>
        <w:tc>
          <w:tcPr>
            <w:tcW w:w="28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Виды полов</w:t>
            </w:r>
          </w:p>
        </w:tc>
        <w:tc>
          <w:tcPr>
            <w:tcW w:w="79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Назначение</w:t>
            </w:r>
          </w:p>
        </w:tc>
      </w:tr>
      <w:tr>
        <w:trPr/>
        <w:tc>
          <w:tcPr>
            <w:tcW w:w="28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А)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каменные полы</w:t>
            </w:r>
          </w:p>
        </w:tc>
        <w:tc>
          <w:tcPr>
            <w:tcW w:w="79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1) для нежилых помещений (вестибюлей, магазинов)</w:t>
            </w:r>
          </w:p>
        </w:tc>
      </w:tr>
      <w:tr>
        <w:trPr/>
        <w:tc>
          <w:tcPr>
            <w:tcW w:w="28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Б)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полы кирпичные</w:t>
            </w:r>
          </w:p>
        </w:tc>
        <w:tc>
          <w:tcPr>
            <w:tcW w:w="79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2)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помещениях с большим избытком воды</w:t>
            </w:r>
          </w:p>
        </w:tc>
      </w:tr>
      <w:tr>
        <w:trPr/>
        <w:tc>
          <w:tcPr>
            <w:tcW w:w="28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В)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полы плиточные</w:t>
            </w:r>
          </w:p>
        </w:tc>
        <w:tc>
          <w:tcPr>
            <w:tcW w:w="79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3) 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помещениях (кузнечные, сварочные и котельные цеха)</w:t>
            </w:r>
          </w:p>
        </w:tc>
      </w:tr>
      <w:tr>
        <w:trPr/>
        <w:tc>
          <w:tcPr>
            <w:tcW w:w="28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Г) полы деревянные</w:t>
            </w:r>
          </w:p>
        </w:tc>
        <w:tc>
          <w:tcPr>
            <w:tcW w:w="79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4)  в бытовых помещениях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Задание  20.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Прочитайте текс и выберите правильный ответ</w:t>
      </w:r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Контрольно – измерительные инструменты, применяемые в штукатурных работах: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уровень, отвес, угольники;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кельма, отрезовка, сокол;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цикля, молоток, сокол.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линейка, штангенциркуль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Вариант 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Тест по </w:t>
      </w:r>
      <w:r>
        <w:rPr>
          <w:rFonts w:cs="Times New Roman" w:ascii="Times New Roman" w:hAnsi="Times New Roman"/>
          <w:sz w:val="24"/>
          <w:szCs w:val="24"/>
        </w:rPr>
        <w:t>МДК 01.01.  Технология штукатурных и декоративных работ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профессии 08.01.25 Мастер отделочных строительных и декоративных работ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Прочитайте текст и установите соответствие</w:t>
      </w:r>
      <w:r>
        <w:rPr>
          <w:rFonts w:cs="Times New Roman" w:ascii="Times New Roman" w:hAnsi="Times New Roman"/>
          <w:sz w:val="24"/>
          <w:szCs w:val="24"/>
        </w:rPr>
        <w:t xml:space="preserve"> инструмента, применяемого для штукатурных работ и его применением:</w:t>
      </w:r>
    </w:p>
    <w:tbl>
      <w:tblPr>
        <w:tblStyle w:val="a3"/>
        <w:tblW w:w="1045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770"/>
        <w:gridCol w:w="3686"/>
      </w:tblGrid>
      <w:tr>
        <w:trPr/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Инструмент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Применение</w:t>
            </w:r>
          </w:p>
        </w:tc>
      </w:tr>
      <w:tr>
        <w:trPr/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сокол, полутерок, штукатурная кельма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1.   контрольно-измерительный</w:t>
            </w:r>
          </w:p>
        </w:tc>
      </w:tr>
      <w:tr>
        <w:trPr/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 стальной скребок, зубило, ручные ножницы по металлу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2.   для подготовки поверхности</w:t>
            </w:r>
          </w:p>
        </w:tc>
      </w:tr>
      <w:tr>
        <w:trPr/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В) метр складной, отвес, карандаш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3.   для штукатурных работ</w:t>
            </w:r>
          </w:p>
        </w:tc>
      </w:tr>
      <w:tr>
        <w:trPr/>
        <w:tc>
          <w:tcPr>
            <w:tcW w:w="677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Г) мастерок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4. для декоративных работ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2. </w:t>
      </w:r>
      <w:r>
        <w:rPr>
          <w:rFonts w:cs="Times New Roman" w:ascii="Times New Roman" w:hAnsi="Times New Roman"/>
          <w:i/>
          <w:sz w:val="24"/>
          <w:szCs w:val="24"/>
        </w:rPr>
        <w:t>Прочитайте текст и дайте развернутый ответ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Цементную штукатурку железнят для: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декоративной отделки</w:t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выравнивания поверхности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получения водонепроницаемой пленки*</w:t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получения качественной затирки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3. </w:t>
      </w:r>
      <w:r>
        <w:rPr>
          <w:rFonts w:cs="Times New Roman" w:ascii="Times New Roman" w:hAnsi="Times New Roman"/>
          <w:i/>
          <w:sz w:val="24"/>
          <w:szCs w:val="24"/>
        </w:rPr>
        <w:t>Прочитайте текст и дайте правильный ответ: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</w:rPr>
        <w:t xml:space="preserve">Профилированные прямолинейные или криволинейные полосы штукатурного раствора это: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тяги;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откосы;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делянка;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массив.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Задание 4.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Прочитайте текст и установите соответствие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между электрическим инструментом и его применением:</w:t>
      </w:r>
    </w:p>
    <w:tbl>
      <w:tblPr>
        <w:tblStyle w:val="a3"/>
        <w:tblW w:w="107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18"/>
        <w:gridCol w:w="6521"/>
      </w:tblGrid>
      <w:tr>
        <w:trPr/>
        <w:tc>
          <w:tcPr>
            <w:tcW w:w="42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Электрический инструмент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Применение</w:t>
            </w:r>
          </w:p>
        </w:tc>
      </w:tr>
      <w:tr>
        <w:trPr/>
        <w:tc>
          <w:tcPr>
            <w:tcW w:w="42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строительный миксер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1) для подготовки поверхности</w:t>
            </w:r>
          </w:p>
        </w:tc>
      </w:tr>
      <w:tr>
        <w:trPr/>
        <w:tc>
          <w:tcPr>
            <w:tcW w:w="42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угловая шлифовальная машинка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2 )для перемешивания небольших порций раствора</w:t>
            </w:r>
          </w:p>
        </w:tc>
      </w:tr>
      <w:tr>
        <w:trPr/>
        <w:tc>
          <w:tcPr>
            <w:tcW w:w="42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В) перфоратор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3 ) для шлифования поверхности</w:t>
            </w:r>
          </w:p>
        </w:tc>
      </w:tr>
      <w:tr>
        <w:trPr/>
        <w:tc>
          <w:tcPr>
            <w:tcW w:w="42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Г) угловая машинка</w:t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4)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для выравнивая поверхности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Задание 5. </w:t>
      </w:r>
      <w:r>
        <w:rPr>
          <w:rFonts w:ascii="Times New Roman" w:hAnsi="Times New Roman"/>
          <w:i/>
          <w:sz w:val="24"/>
          <w:szCs w:val="24"/>
        </w:rPr>
        <w:t xml:space="preserve">Прочитайте текст  и установите последовательность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выполнения улучшенной штукатурки: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1) нанесение обрызга;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2) подготовка  и провешивание поверхности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3) нанесение и затирка накрывки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4) нанесение и  разравнивание грунта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Запишите соответствующую последовательность цифр слева направо:</w:t>
      </w:r>
    </w:p>
    <w:tbl>
      <w:tblPr>
        <w:tblW w:w="8520" w:type="dxa"/>
        <w:jc w:val="left"/>
        <w:tblInd w:w="5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86"/>
        <w:gridCol w:w="1711"/>
        <w:gridCol w:w="1708"/>
        <w:gridCol w:w="1709"/>
        <w:gridCol w:w="1706"/>
      </w:tblGrid>
      <w:tr>
        <w:trPr/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6.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текст и установите соответствие</w:t>
      </w:r>
      <w:r>
        <w:rPr>
          <w:rFonts w:cs="Times New Roman" w:ascii="Times New Roman" w:hAnsi="Times New Roman"/>
          <w:sz w:val="24"/>
          <w:szCs w:val="24"/>
        </w:rPr>
        <w:t xml:space="preserve"> между строительными процессами и относящимися к ним видами работ:</w:t>
      </w:r>
    </w:p>
    <w:tbl>
      <w:tblPr>
        <w:tblStyle w:val="a3"/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03"/>
        <w:gridCol w:w="4818"/>
      </w:tblGrid>
      <w:tr>
        <w:trPr/>
        <w:tc>
          <w:tcPr>
            <w:tcW w:w="4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Строительные  процессы</w:t>
            </w:r>
          </w:p>
        </w:tc>
        <w:tc>
          <w:tcPr>
            <w:tcW w:w="48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Применение</w:t>
            </w:r>
          </w:p>
        </w:tc>
      </w:tr>
      <w:tr>
        <w:trPr/>
        <w:tc>
          <w:tcPr>
            <w:tcW w:w="4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основные</w:t>
            </w:r>
          </w:p>
        </w:tc>
        <w:tc>
          <w:tcPr>
            <w:tcW w:w="48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1. подъем на этаж раствора</w:t>
            </w:r>
          </w:p>
        </w:tc>
      </w:tr>
      <w:tr>
        <w:trPr/>
        <w:tc>
          <w:tcPr>
            <w:tcW w:w="4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вспомогательные</w:t>
            </w:r>
          </w:p>
        </w:tc>
        <w:tc>
          <w:tcPr>
            <w:tcW w:w="48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2. оштукатуривание стен</w:t>
            </w:r>
          </w:p>
        </w:tc>
      </w:tr>
      <w:tr>
        <w:trPr/>
        <w:tc>
          <w:tcPr>
            <w:tcW w:w="4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В) транспортные</w:t>
            </w:r>
          </w:p>
        </w:tc>
        <w:tc>
          <w:tcPr>
            <w:tcW w:w="48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3. устройство подмостей</w:t>
            </w:r>
          </w:p>
        </w:tc>
      </w:tr>
      <w:tr>
        <w:trPr/>
        <w:tc>
          <w:tcPr>
            <w:tcW w:w="4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Г) грузовые</w:t>
            </w:r>
          </w:p>
        </w:tc>
        <w:tc>
          <w:tcPr>
            <w:tcW w:w="48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4.доставка раствора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7.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Прочитайте текст и выберите правильный ответ: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Виды декоративных штукатурок для фасадов: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известковые, терразитовые, цветные</w:t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известково – песчаные, каменные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известково – песчаные, терразитовые, каменные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терразитовые, каменные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Задание 8.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Прочитайте текст и выберите правильный ответ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Вспомогательные приспособления для работы на высоте: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подмости, люльки, лестницы</w:t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леса, люльки, лестницы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люльки, леса, подмости</w:t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леса, подмости, лестницы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9.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Рассмотрите изображения и установите соответствие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между поверхностями и их видами: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1)  разнородная поверхность, 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2)кирпичная поверхность,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3) деревянная поверхность, 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4)поверхность из газобетона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a3"/>
        <w:tblW w:w="104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54"/>
        <w:gridCol w:w="2306"/>
        <w:gridCol w:w="3065"/>
        <w:gridCol w:w="3096"/>
      </w:tblGrid>
      <w:tr>
        <w:trPr>
          <w:trHeight w:val="1807" w:hRule="atLeast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drawing>
                <wp:anchor behindDoc="0" distT="0" distB="0" distL="114300" distR="114300" simplePos="0" locked="0" layoutInCell="1" allowOverlap="1" relativeHeight="6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1270</wp:posOffset>
                  </wp:positionV>
                  <wp:extent cx="1066800" cy="914400"/>
                  <wp:effectExtent l="0" t="0" r="0" b="0"/>
                  <wp:wrapThrough wrapText="bothSides">
                    <wp:wrapPolygon edited="0">
                      <wp:start x="-360" y="0"/>
                      <wp:lineTo x="-360" y="20756"/>
                      <wp:lineTo x="21464" y="20756"/>
                      <wp:lineTo x="21464" y="0"/>
                      <wp:lineTo x="-360" y="0"/>
                    </wp:wrapPolygon>
                  </wp:wrapThrough>
                  <wp:docPr id="1" name="Рисунок 19" descr="https://avatars.mds.yandex.net/i?id=2785853d0dda0a8c793f56df72637a9040d688bc-11459613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9" descr="https://avatars.mds.yandex.net/i?id=2785853d0dda0a8c793f56df72637a9040d688bc-11459613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9378" t="0" r="0" b="20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drawing>
                <wp:anchor behindDoc="0" distT="0" distB="0" distL="114300" distR="114300" simplePos="0" locked="0" layoutInCell="1" allowOverlap="1" relativeHeight="5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29845</wp:posOffset>
                  </wp:positionV>
                  <wp:extent cx="1257300" cy="904875"/>
                  <wp:effectExtent l="0" t="0" r="0" b="0"/>
                  <wp:wrapThrough wrapText="bothSides">
                    <wp:wrapPolygon edited="0">
                      <wp:start x="-312" y="0"/>
                      <wp:lineTo x="-312" y="21349"/>
                      <wp:lineTo x="21575" y="21349"/>
                      <wp:lineTo x="21575" y="0"/>
                      <wp:lineTo x="-312" y="0"/>
                    </wp:wrapPolygon>
                  </wp:wrapThrough>
                  <wp:docPr id="2" name="Рисунок 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924" t="8617" r="2572" b="352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drawing>
                <wp:anchor behindDoc="0" distT="0" distB="0" distL="114300" distR="114300" simplePos="0" locked="0" layoutInCell="1" allowOverlap="1" relativeHeight="7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1270</wp:posOffset>
                  </wp:positionV>
                  <wp:extent cx="1785620" cy="923925"/>
                  <wp:effectExtent l="0" t="0" r="0" b="0"/>
                  <wp:wrapThrough wrapText="bothSides">
                    <wp:wrapPolygon edited="0">
                      <wp:start x="-252" y="0"/>
                      <wp:lineTo x="-252" y="21078"/>
                      <wp:lineTo x="21600" y="21078"/>
                      <wp:lineTo x="21600" y="0"/>
                      <wp:lineTo x="-252" y="0"/>
                    </wp:wrapPolygon>
                  </wp:wrapThrough>
                  <wp:docPr id="3" name="Рисунок 4" descr="https://avatars.mds.yandex.net/i?id=6ea6d356da2faac88a170f74a54d3ac3192f8593-585907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4" descr="https://avatars.mds.yandex.net/i?id=6ea6d356da2faac88a170f74a54d3ac3192f8593-585907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0" t="0" r="0" b="309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62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drawing>
                <wp:anchor behindDoc="0" distT="0" distB="0" distL="114300" distR="114300" simplePos="0" locked="0" layoutInCell="1" allowOverlap="1" relativeHeight="8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128905</wp:posOffset>
                  </wp:positionV>
                  <wp:extent cx="1804035" cy="847725"/>
                  <wp:effectExtent l="0" t="0" r="0" b="0"/>
                  <wp:wrapThrough wrapText="bothSides">
                    <wp:wrapPolygon edited="0">
                      <wp:start x="-226" y="0"/>
                      <wp:lineTo x="-226" y="21339"/>
                      <wp:lineTo x="21660" y="21339"/>
                      <wp:lineTo x="21660" y="0"/>
                      <wp:lineTo x="-226" y="0"/>
                    </wp:wrapPolygon>
                  </wp:wrapThrough>
                  <wp:docPr id="4" name="Рисунок 1" descr="https://siblec.ru/img/106/100.files/image1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" descr="https://siblec.ru/img/106/100.files/image1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0" t="0" r="0" b="68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03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Задание 10.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Установите соответствие </w:t>
      </w:r>
      <w:r>
        <w:rPr>
          <w:rFonts w:eastAsia="Times New Roman" w:cs="Times New Roman" w:ascii="Times New Roman" w:hAnsi="Times New Roman"/>
          <w:sz w:val="24"/>
          <w:szCs w:val="24"/>
        </w:rPr>
        <w:t>между изображением чертежей внешнего и внутреннего углов здания?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drawing>
          <wp:anchor behindDoc="0" distT="0" distB="0" distL="114300" distR="114300" simplePos="0" locked="0" layoutInCell="0" allowOverlap="1" relativeHeight="4">
            <wp:simplePos x="0" y="0"/>
            <wp:positionH relativeFrom="column">
              <wp:posOffset>1419225</wp:posOffset>
            </wp:positionH>
            <wp:positionV relativeFrom="paragraph">
              <wp:posOffset>-2540</wp:posOffset>
            </wp:positionV>
            <wp:extent cx="3481705" cy="1423035"/>
            <wp:effectExtent l="0" t="0" r="0" b="0"/>
            <wp:wrapThrough wrapText="bothSides">
              <wp:wrapPolygon edited="0">
                <wp:start x="-118" y="0"/>
                <wp:lineTo x="-118" y="21380"/>
                <wp:lineTo x="21617" y="21380"/>
                <wp:lineTo x="21617" y="0"/>
                <wp:lineTo x="-118" y="0"/>
              </wp:wrapPolygon>
            </wp:wrapThrough>
            <wp:docPr id="5" name="Рисунок 26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260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705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ab/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5805" w:type="dxa"/>
        <w:jc w:val="left"/>
        <w:tblInd w:w="45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Внутренний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Внешний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11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.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и дайте развернутый ответ.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При  высоте здания до 8 м – расходуется восемь дюбелей на 1 м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ar-SA"/>
        </w:rPr>
        <w:t>2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, для крепления утеплителя. Впишите в ответе количество дюбелей необходимых для 5м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ar-SA"/>
        </w:rPr>
        <w:t>2</w:t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Ответ: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12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. </w:t>
      </w:r>
      <w:r>
        <w:rPr>
          <w:rFonts w:cs="Times New Roman" w:ascii="Times New Roman" w:hAnsi="Times New Roman"/>
          <w:i/>
          <w:sz w:val="24"/>
          <w:szCs w:val="24"/>
        </w:rPr>
        <w:t>Прочитайте текст и выберите правильный ответ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При какой температуре можно проводить работы по грунтовке поверхностей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А) не ниже 5 °С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Б) не ниже 0 °С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В) не ниже 20 °С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Г) не ниже 4 °С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Ответ: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Задание 13.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и установите технологическую последовательность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приготовления известкового раствора: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1) кладут просеянный песок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2)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ar-SA" w:bidi="ru-RU"/>
        </w:rPr>
        <w:t>кладут процеженное известковое тесто в ящик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3)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ar-SA" w:bidi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перемешивают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ar-SA"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4) просеивают песок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Запишите соответствующую последовательность цифр слева направо:</w:t>
      </w:r>
    </w:p>
    <w:tbl>
      <w:tblPr>
        <w:tblW w:w="8520" w:type="dxa"/>
        <w:jc w:val="left"/>
        <w:tblInd w:w="5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86"/>
        <w:gridCol w:w="1711"/>
        <w:gridCol w:w="1708"/>
        <w:gridCol w:w="1709"/>
        <w:gridCol w:w="1706"/>
      </w:tblGrid>
      <w:tr>
        <w:trPr/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drawing>
          <wp:anchor behindDoc="0" distT="0" distB="0" distL="114300" distR="114300" simplePos="0" locked="0" layoutInCell="0" allowOverlap="1" relativeHeight="10">
            <wp:simplePos x="0" y="0"/>
            <wp:positionH relativeFrom="column">
              <wp:posOffset>1851660</wp:posOffset>
            </wp:positionH>
            <wp:positionV relativeFrom="paragraph">
              <wp:posOffset>476250</wp:posOffset>
            </wp:positionV>
            <wp:extent cx="2880995" cy="1739900"/>
            <wp:effectExtent l="0" t="0" r="0" b="0"/>
            <wp:wrapThrough wrapText="bothSides">
              <wp:wrapPolygon edited="0">
                <wp:start x="-142" y="0"/>
                <wp:lineTo x="-142" y="21275"/>
                <wp:lineTo x="21560" y="21275"/>
                <wp:lineTo x="21560" y="0"/>
                <wp:lineTo x="-142" y="0"/>
              </wp:wrapPolygon>
            </wp:wrapThrough>
            <wp:docPr id="6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14. 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Рассмотрите изображения и установите соответствие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выполняемой операции и соответствующего рисунка:</w:t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1.натирка фаски</w:t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2. натирка лузга</w:t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3.натирка усенка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77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4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15.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и выберите правильный ответ.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Через какое время после нанесения последнего слоя приступают к выцарапыванию штукатурки «сграффито»?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А) не позднее, чем через 3-4 часа;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Б) не позднее, чем через 5-6 часов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В) не раннее 8 часов после нанесения</w:t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Г) не позднее, чем через 2-3 часа</w:t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Ответ: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16.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 xml:space="preserve"> Прочитайте текст и установите технологическую последовательность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наливного контактного пола: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А) грунтовка основания;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Б) подготовка основания;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В) заливка растворной смеси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Г)обеспыливание основания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Запишите соответствующую последовательность цифр слева направо:</w:t>
      </w:r>
    </w:p>
    <w:tbl>
      <w:tblPr>
        <w:tblW w:w="8520" w:type="dxa"/>
        <w:jc w:val="left"/>
        <w:tblInd w:w="5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86"/>
        <w:gridCol w:w="1711"/>
        <w:gridCol w:w="1708"/>
        <w:gridCol w:w="1709"/>
        <w:gridCol w:w="1706"/>
      </w:tblGrid>
      <w:tr>
        <w:trPr/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Задание 17.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 и выберите  правильный ответ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устройстве системы фасадной теплоизоляционной композиционной (СФТК) после нанесения грунтовки «Изогрунд» поверхность просушивают: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А) в </w:t>
      </w:r>
      <w:r>
        <w:rPr>
          <w:rFonts w:cs="Times New Roman" w:ascii="Times New Roman" w:hAnsi="Times New Roman"/>
          <w:sz w:val="24"/>
          <w:szCs w:val="24"/>
        </w:rPr>
        <w:t>течение 12 ч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Б) не более 2 ч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В) не более 5 ч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Г) не более 1 ч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Ответ: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18.</w:t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 и выберите  правильный ответ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pacing w:val="-6"/>
          <w:sz w:val="24"/>
          <w:szCs w:val="24"/>
        </w:rPr>
        <w:t>Наличие впадин и выступов, бугров и наплывов, отклонение поверхностей от вертикали или горизонтали ведет к</w:t>
      </w:r>
      <w:r>
        <w:rPr>
          <w:rFonts w:cs="Times New Roman" w:ascii="Times New Roman" w:hAnsi="Times New Roman"/>
          <w:b/>
          <w:sz w:val="24"/>
          <w:szCs w:val="24"/>
        </w:rPr>
        <w:t>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увеличению затрат труда, ухудшению качества штукатурных работ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увеличению затрат труда и материалов, улучшению качества штукатурных работ                                                                                                                                          В) увеличению затрат труда и материалов, ухудшению качества штукатурных работ</w:t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Г) улучшению качества штукатурных работ</w:t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19. </w:t>
      </w:r>
      <w:r>
        <w:rPr>
          <w:rFonts w:ascii="Times New Roman" w:hAnsi="Times New Roman"/>
          <w:i/>
          <w:sz w:val="24"/>
          <w:szCs w:val="24"/>
        </w:rPr>
        <w:t>Прочитайте текст и установите последовательность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перетирки штукатурки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bidi="ru-RU"/>
        </w:rPr>
        <w:t>1) растирают теркой нанесенные мазки раствора;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bidi="ru-RU"/>
        </w:rPr>
        <w:t>2) поверхность смачивают водой;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bidi="ru-RU"/>
        </w:rPr>
        <w:t>3) наносят мазки раствора;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bidi="ru-RU"/>
        </w:rPr>
        <w:t>4) еще раз смачивают поверхность водой;</w:t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соответствующую последовательность цифр слева направо:</w:t>
      </w:r>
    </w:p>
    <w:p>
      <w:pPr>
        <w:pStyle w:val="ListParagraph"/>
        <w:spacing w:lineRule="auto" w:line="240" w:before="0" w:after="0"/>
        <w:ind w:left="0" w:hang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</w:p>
    <w:tbl>
      <w:tblPr>
        <w:tblW w:w="8520" w:type="dxa"/>
        <w:jc w:val="left"/>
        <w:tblInd w:w="5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86"/>
        <w:gridCol w:w="1711"/>
        <w:gridCol w:w="1708"/>
        <w:gridCol w:w="1709"/>
        <w:gridCol w:w="1706"/>
      </w:tblGrid>
      <w:tr>
        <w:trPr/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     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 20.</w:t>
      </w:r>
      <w:r>
        <w:rPr>
          <w:rFonts w:cs="Times New Roman" w:ascii="Times New Roman" w:hAnsi="Times New Roman"/>
          <w:i/>
          <w:sz w:val="24"/>
          <w:szCs w:val="24"/>
        </w:rPr>
        <w:t xml:space="preserve"> 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дайте развернутый ответ.</w:t>
      </w:r>
    </w:p>
    <w:p>
      <w:pPr>
        <w:pStyle w:val="25"/>
        <w:shd w:val="clear" w:color="auto" w:fill="auto"/>
        <w:spacing w:lineRule="auto" w:line="276" w:before="0" w:after="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Ширина зала 8 м, длина зала  5 м, чему равна площадь потолка?</w:t>
      </w:r>
    </w:p>
    <w:p>
      <w:pPr>
        <w:pStyle w:val="25"/>
        <w:shd w:val="clear" w:color="auto" w:fill="auto"/>
        <w:spacing w:lineRule="auto" w:line="276" w:before="0" w:after="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Ответ: </w:t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Вариант 3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Тест по </w:t>
      </w:r>
      <w:r>
        <w:rPr>
          <w:rFonts w:cs="Times New Roman" w:ascii="Times New Roman" w:hAnsi="Times New Roman"/>
          <w:sz w:val="24"/>
          <w:szCs w:val="24"/>
        </w:rPr>
        <w:t>МДК 01.01.  Технология штукатурных и декоративных работ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профессии 08.01.25 Мастер отделочных строительных и декоративных работ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i/>
          <w:i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1.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и выберите правильные  ответы.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Декоративная фактурная штукатурка отличается от обычной: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bidi="ru-RU"/>
        </w:rPr>
        <w:t>А) фактурой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bidi="ru-RU"/>
        </w:rPr>
        <w:t>Б) цветом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bidi="ru-RU"/>
        </w:rPr>
        <w:t>В) изображением</w:t>
      </w:r>
      <w:r>
        <w:rPr>
          <w:b/>
          <w:bCs/>
        </w:rPr>
        <w:t xml:space="preserve">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bidi="ru-RU"/>
        </w:rPr>
        <w:t>Г) видом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Ответ: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Задание 2 .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и установите соответствие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между </w:t>
      </w:r>
      <w:r>
        <w:rPr>
          <w:rFonts w:cs="Times New Roman" w:ascii="Times New Roman" w:hAnsi="Times New Roman"/>
          <w:sz w:val="24"/>
          <w:szCs w:val="24"/>
        </w:rPr>
        <w:t>видами  штукатурки  и  их характеристикой:</w:t>
      </w:r>
    </w:p>
    <w:tbl>
      <w:tblPr>
        <w:tblStyle w:val="a3"/>
        <w:tblW w:w="93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19"/>
        <w:gridCol w:w="5173"/>
      </w:tblGrid>
      <w:tr>
        <w:trPr/>
        <w:tc>
          <w:tcPr>
            <w:tcW w:w="421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Вид штукатурки</w:t>
            </w:r>
          </w:p>
        </w:tc>
        <w:tc>
          <w:tcPr>
            <w:tcW w:w="51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Характеристика</w:t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А) акустическая штукатурка</w:t>
            </w:r>
          </w:p>
        </w:tc>
        <w:tc>
          <w:tcPr>
            <w:tcW w:w="51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1. обычная</w:t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Б) улучшенная штукатурка</w:t>
            </w:r>
          </w:p>
        </w:tc>
        <w:tc>
          <w:tcPr>
            <w:tcW w:w="51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2. декоративная фактурная</w:t>
            </w:r>
          </w:p>
        </w:tc>
      </w:tr>
      <w:tr>
        <w:trPr>
          <w:trHeight w:val="72" w:hRule="atLeast"/>
        </w:trPr>
        <w:tc>
          <w:tcPr>
            <w:tcW w:w="421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В) терразитовая  штукатурка</w:t>
            </w:r>
          </w:p>
        </w:tc>
        <w:tc>
          <w:tcPr>
            <w:tcW w:w="517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3. специальная</w:t>
            </w:r>
          </w:p>
        </w:tc>
      </w:tr>
      <w:tr>
        <w:trPr>
          <w:trHeight w:val="72" w:hRule="atLeast"/>
        </w:trPr>
        <w:tc>
          <w:tcPr>
            <w:tcW w:w="421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Г) силиконовая штукатурка</w:t>
            </w:r>
          </w:p>
        </w:tc>
        <w:tc>
          <w:tcPr>
            <w:tcW w:w="517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4.эластичная и устойчивая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Задание 3.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и выберите правильный ответ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>Добавки, ускоряющие схватывание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 сложных и цементных растворов, применяют: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bidi="ru-RU"/>
        </w:rPr>
        <w:t xml:space="preserve">А) для уменьшения прочности </w:t>
      </w:r>
      <w:r>
        <w:rPr>
          <w:rFonts w:eastAsia="Times New Roman" w:cs="Times New Roman" w:ascii="Times New Roman" w:hAnsi="Times New Roman"/>
          <w:sz w:val="24"/>
          <w:szCs w:val="24"/>
        </w:rPr>
        <w:t>в ранние сроки затвердения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bidi="ru-RU"/>
        </w:rPr>
        <w:t>Б) для приготовления быстро схватывающихся растворов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В) для растворов не применяют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Г) для применения растворов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Ответ: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Задание 4.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и выберите правильный ответ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Растворосмесители предназначены для: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процеживания растворной смеси</w:t>
        <w:tab/>
        <w:tab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б) транспортирования растворной смеси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приготовления раствора</w:t>
        <w:tab/>
        <w:tab/>
        <w:tab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транспортирования и нанесения штукатурных растворов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Задание 5.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установите соответствие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между архитектурными деталями здания и их понятием:</w:t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51"/>
        <w:gridCol w:w="7937"/>
      </w:tblGrid>
      <w:tr>
        <w:trPr/>
        <w:tc>
          <w:tcPr>
            <w:tcW w:w="19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Style w:val="23"/>
                <w:rFonts w:cs="Times New Roman" w:ascii="Times New Roman" w:hAnsi="Times New Roman"/>
                <w:i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а) ниша</w:t>
            </w:r>
          </w:p>
        </w:tc>
        <w:tc>
          <w:tcPr>
            <w:tcW w:w="793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1-помещение, встроенное в здание, открытое со стороны фасада и имеющее там только ограждение</w:t>
            </w:r>
          </w:p>
        </w:tc>
      </w:tr>
      <w:tr>
        <w:trPr/>
        <w:tc>
          <w:tcPr>
            <w:tcW w:w="19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б)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лоджия</w:t>
            </w:r>
          </w:p>
        </w:tc>
        <w:tc>
          <w:tcPr>
            <w:tcW w:w="793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2 -углубление в стене, которое служит для размещения приборов отопления, устройства стенных (встроенных) шкафов и т. д.</w:t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58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Задание 6.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и дайте развернутый ответ.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При  высоте здания до 9 м – расходуется девять дюбелей на 1 м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ar-SA"/>
        </w:rPr>
        <w:t>2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, для крепления утеплителя. Впишите в ответе количество дюбелей необходимых для 5м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ar-SA"/>
        </w:rPr>
        <w:t>2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Задание 7. 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выберите правильный ответ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bidi="ru-RU"/>
        </w:rPr>
        <w:t xml:space="preserve">Негашеную известь следует хранить только: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bidi="ru-RU"/>
        </w:rPr>
        <w:t xml:space="preserve">А) в закрытых складских помещениях </w:t>
        <w:br/>
      </w:r>
      <w:r>
        <w:rPr>
          <w:rFonts w:eastAsia="Times New Roman" w:cs="Times New Roman" w:ascii="Times New Roman" w:hAnsi="Times New Roman"/>
          <w:sz w:val="24"/>
          <w:szCs w:val="24"/>
        </w:rPr>
        <w:t>Б) вне помещения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В) в бумажных мешках на стройплощадке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Г) на открытом воздухе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Задание 8. 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выберите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лишний вариант ответа,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который не относится к поставленному вопросу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Профессия «Штукатур» противопоказана лицам имеющим: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А) плоскостопие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Б) 100% зрение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В) дальтонизм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Г) остеохондроз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Задание 9. 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текст и  установите технологическую последовательность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оконопачивания откосов: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1) разделить паклю и смочить в гипсовом растворе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2) </w:t>
      </w:r>
      <w:r>
        <w:rPr>
          <w:rFonts w:cs="Times New Roman" w:ascii="Times New Roman" w:hAnsi="Times New Roman"/>
          <w:sz w:val="24"/>
          <w:szCs w:val="24"/>
        </w:rPr>
        <w:t>установка распорок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3) вставить паклю в зазор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4) уплотнить паклю конопаткой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соответствующую последовательность цифр слева направо</w:t>
        <w:tab/>
      </w:r>
    </w:p>
    <w:tbl>
      <w:tblPr>
        <w:tblW w:w="85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86"/>
        <w:gridCol w:w="1711"/>
        <w:gridCol w:w="1708"/>
        <w:gridCol w:w="1709"/>
        <w:gridCol w:w="1706"/>
      </w:tblGrid>
      <w:tr>
        <w:trPr/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uto" w:line="24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25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10.  </w:t>
      </w:r>
      <w:r>
        <w:rPr>
          <w:rFonts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 xml:space="preserve">установите соответствие </w:t>
      </w:r>
      <w:r>
        <w:rPr>
          <w:rFonts w:cs="Times New Roman" w:ascii="Times New Roman" w:hAnsi="Times New Roman"/>
          <w:sz w:val="24"/>
          <w:szCs w:val="24"/>
        </w:rPr>
        <w:t>между архитектурными деталями здания и их отделки:</w:t>
      </w:r>
    </w:p>
    <w:p>
      <w:pPr>
        <w:pStyle w:val="25"/>
        <w:spacing w:lineRule="exact" w:line="211" w:before="0" w:after="0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tbl>
      <w:tblPr>
        <w:tblStyle w:val="a3"/>
        <w:tblW w:w="1088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93"/>
        <w:gridCol w:w="8787"/>
      </w:tblGrid>
      <w:tr>
        <w:trPr/>
        <w:tc>
          <w:tcPr>
            <w:tcW w:w="20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А)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стена</w:t>
            </w:r>
          </w:p>
        </w:tc>
        <w:tc>
          <w:tcPr>
            <w:tcW w:w="87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1.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проем с вставленной коробкой и остекленными переплетами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Б)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ru-RU"/>
              </w:rPr>
              <w:t>окна</w:t>
            </w:r>
          </w:p>
        </w:tc>
        <w:tc>
          <w:tcPr>
            <w:tcW w:w="87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2.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вертикальные ограждения, которые предохраняют здание от воздействий внешней среды</w:t>
            </w:r>
          </w:p>
        </w:tc>
      </w:tr>
      <w:tr>
        <w:trPr/>
        <w:tc>
          <w:tcPr>
            <w:tcW w:w="20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В) двери</w:t>
            </w:r>
          </w:p>
        </w:tc>
        <w:tc>
          <w:tcPr>
            <w:tcW w:w="87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3. проем с вставленной коробкой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Задание 11.</w:t>
      </w:r>
      <w:r>
        <w:rPr>
          <w:rFonts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дайте развернутый ответ.</w:t>
      </w:r>
    </w:p>
    <w:p>
      <w:pPr>
        <w:pStyle w:val="25"/>
        <w:shd w:val="clear" w:color="auto" w:fill="auto"/>
        <w:spacing w:lineRule="auto" w:line="276" w:before="0" w:after="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Ширина помещения 4,5 м, длина помещения 3м, чему равна площадь потолка?</w:t>
      </w:r>
    </w:p>
    <w:p>
      <w:pPr>
        <w:pStyle w:val="25"/>
        <w:shd w:val="clear" w:color="auto" w:fill="auto"/>
        <w:spacing w:lineRule="auto" w:line="276" w:before="0" w:after="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Ответ: 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12. </w:t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выберите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лишний вариант ответа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зависимости от требований к качеству отделки обычная штукатурка бывает:</w:t>
      </w:r>
    </w:p>
    <w:p>
      <w:pPr>
        <w:pStyle w:val="Normal"/>
        <w:spacing w:lineRule="auto" w:line="240" w:before="0" w:after="0"/>
        <w:ind w:left="342" w:hanging="34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простая, улучшенная, выравнивающая;</w:t>
        <w:tab/>
        <w:tab/>
        <w:tab/>
      </w:r>
    </w:p>
    <w:p>
      <w:pPr>
        <w:pStyle w:val="Normal"/>
        <w:spacing w:lineRule="auto" w:line="240" w:before="0" w:after="0"/>
        <w:ind w:left="342" w:hanging="34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влагостойкая, невлагостойкая, огнестойкая;</w:t>
      </w:r>
    </w:p>
    <w:p>
      <w:pPr>
        <w:pStyle w:val="Normal"/>
        <w:spacing w:lineRule="auto" w:line="240" w:before="0" w:after="0"/>
        <w:ind w:left="342" w:hanging="34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простая, улучшенная, высококачественная.</w:t>
        <w:tab/>
        <w:tab/>
        <w:tab/>
      </w:r>
    </w:p>
    <w:p>
      <w:pPr>
        <w:pStyle w:val="Normal"/>
        <w:spacing w:lineRule="auto" w:line="240" w:before="0" w:after="0"/>
        <w:ind w:left="342" w:hanging="34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простая, декоративная, специальная</w:t>
      </w:r>
    </w:p>
    <w:p>
      <w:pPr>
        <w:pStyle w:val="Normal"/>
        <w:spacing w:lineRule="auto" w:line="240" w:before="0" w:after="0"/>
        <w:ind w:left="342" w:hanging="34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342" w:hanging="34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13. </w:t>
      </w:r>
      <w:r>
        <w:rPr>
          <w:rFonts w:cs="Times New Roman" w:ascii="Times New Roman" w:hAnsi="Times New Roman"/>
          <w:i/>
          <w:sz w:val="24"/>
          <w:szCs w:val="24"/>
        </w:rPr>
        <w:t>Прочитайте текст и установите технологическую последовательность</w:t>
      </w:r>
      <w:r>
        <w:rPr>
          <w:rFonts w:cs="Times New Roman" w:ascii="Times New Roman" w:hAnsi="Times New Roman"/>
          <w:b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приготовления известково-цементного раствора ручным способом: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1) засыпать в емкость для раствора дозированные сухие компоненты: песок и цемент, тщательно перемешать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2)) </w:t>
      </w:r>
      <w:r>
        <w:rPr>
          <w:rFonts w:eastAsia="Times New Roman" w:cs="Times New Roman" w:ascii="Times New Roman" w:hAnsi="Times New Roman"/>
          <w:sz w:val="24"/>
          <w:szCs w:val="24"/>
        </w:rPr>
        <w:t>затворить водой до консистенции густой сметаны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3) </w:t>
      </w:r>
      <w:r>
        <w:rPr>
          <w:rFonts w:eastAsia="Times New Roman" w:cs="Times New Roman" w:ascii="Times New Roman" w:hAnsi="Times New Roman"/>
          <w:sz w:val="24"/>
          <w:szCs w:val="24"/>
        </w:rPr>
        <w:t>разбавить известковым тестом (взятым в нужном объеме)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4) вылить в емкость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соответствующую последовательность цифр слева направо</w:t>
        <w:tab/>
      </w:r>
    </w:p>
    <w:tbl>
      <w:tblPr>
        <w:tblW w:w="85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86"/>
        <w:gridCol w:w="1711"/>
        <w:gridCol w:w="1708"/>
        <w:gridCol w:w="1709"/>
        <w:gridCol w:w="1706"/>
      </w:tblGrid>
      <w:tr>
        <w:trPr>
          <w:trHeight w:val="346" w:hRule="atLeast"/>
        </w:trPr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Ответ: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14. </w:t>
      </w:r>
      <w:r>
        <w:rPr>
          <w:rFonts w:cs="Times New Roman" w:ascii="Times New Roman" w:hAnsi="Times New Roman"/>
          <w:i/>
          <w:sz w:val="24"/>
          <w:szCs w:val="24"/>
        </w:rPr>
        <w:t xml:space="preserve">Просмотрите изображение и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установите соответствие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: способов устройства нижних заглушин с соответствующим рисунком:</w:t>
      </w:r>
    </w:p>
    <w:tbl>
      <w:tblPr>
        <w:tblStyle w:val="a3"/>
        <w:tblW w:w="104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248"/>
        <w:gridCol w:w="5247"/>
      </w:tblGrid>
      <w:tr>
        <w:trPr>
          <w:trHeight w:val="738" w:hRule="atLeast"/>
        </w:trPr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1. устройство нижних  заглушин сквозное</w:t>
            </w:r>
          </w:p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5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/>
              <w:drawing>
                <wp:inline distT="0" distB="0" distL="0" distR="0">
                  <wp:extent cx="2378710" cy="1278255"/>
                  <wp:effectExtent l="0" t="0" r="0" b="0"/>
                  <wp:docPr id="7" name="Рисунок 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8710" cy="1278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84" w:hRule="atLeast"/>
        </w:trPr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2.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устройство нижних заглушин с плечиками</w:t>
            </w:r>
          </w:p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524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58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</w:rPr>
        <w:t>Задание 15.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Декоративные цветные штукатурки выполняют из смесей, которые состоят из: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вяжущих материалов и пигментов</w:t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вяжущих материалов, заполнителей и пигментов</w:t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вяжущих материалов и заполнителей</w:t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вяжущих материалов и химических добавок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</w:rPr>
        <w:t>Задание 16.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 и выберите один правильный ответ</w:t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Штукатурку на поврежденном участке отбивают полностью, если площадь егопревышает: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А)0,25м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</w:rPr>
        <w:t>2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Б) </w:t>
      </w:r>
      <w:r>
        <w:rPr>
          <w:rFonts w:cs="Times New Roman" w:ascii="Times New Roman" w:hAnsi="Times New Roman"/>
          <w:sz w:val="24"/>
          <w:szCs w:val="24"/>
        </w:rPr>
        <w:t>0,2 м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2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В) 0,10 м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</w:rPr>
        <w:t>2</w:t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Г) 0,15м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</w:rPr>
        <w:t>2</w:t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17.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 и выберите один правильный ответ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Способы заглаживания раствора: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в вертикальном направлении</w:t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в горизонтальном направлении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в вертикальном, в горизонтальном направлениях</w:t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криволинейными движениями</w:t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Задание 18.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Прочитайте текс и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установите соответствие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: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материалов и их применение при </w:t>
      </w:r>
      <w:r>
        <w:rPr>
          <w:rFonts w:eastAsia="Times New Roman" w:cs="Times New Roman" w:ascii="Times New Roman" w:hAnsi="Times New Roman"/>
          <w:sz w:val="24"/>
          <w:szCs w:val="24"/>
        </w:rPr>
        <w:t>монтаже плит «Аквапанель»: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3"/>
        <w:tblW w:w="105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19"/>
        <w:gridCol w:w="6378"/>
      </w:tblGrid>
      <w:tr>
        <w:trPr/>
        <w:tc>
          <w:tcPr>
            <w:tcW w:w="4219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шпаклевочная смесь на цементной основе «Фугеншпахтель серая»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-108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 для выполнения базового штукатурного армирующего слоя</w:t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-108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штукатурно-клеевая смесь КНАУФ «Севенер» на цементной основе со специальными добавками.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2- для армирования швов в сочетании со шпаклевочной смесью</w:t>
            </w:r>
          </w:p>
        </w:tc>
      </w:tr>
      <w:tr>
        <w:trPr/>
        <w:tc>
          <w:tcPr>
            <w:tcW w:w="421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В) армирующая лента «Аквапанель»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3- для заделки стыков между плитами.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Задание 19. </w:t>
      </w:r>
      <w:r>
        <w:rPr>
          <w:rFonts w:eastAsia="Times New Roman" w:cs="Times New Roman" w:ascii="Times New Roman" w:hAnsi="Times New Roman"/>
          <w:b/>
          <w:sz w:val="24"/>
          <w:szCs w:val="24"/>
          <w:shd w:fill="FFFFFF" w:val="clear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 и выберите один правильный ответ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Способы нанесения раствора на потолок: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через голову,  через плечо, над собой, от себя</w:t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через голову, через плечо, от себя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через голову, от себя</w:t>
        <w:tab/>
        <w:tab/>
        <w:tab/>
        <w:tab/>
        <w:tab/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через плечо, от себя, над собой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Задание 20.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текст  и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установите соответствие между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операцией </w:t>
      </w:r>
      <w:r>
        <w:rPr>
          <w:rFonts w:eastAsia="Times New Roman" w:cs="Times New Roman" w:ascii="Times New Roman" w:hAnsi="Times New Roman"/>
          <w:sz w:val="24"/>
          <w:szCs w:val="24"/>
        </w:rPr>
        <w:t>затирки поверхности с изображением: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a3"/>
        <w:tblW w:w="843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233"/>
        <w:gridCol w:w="2233"/>
        <w:gridCol w:w="1985"/>
        <w:gridCol w:w="1984"/>
      </w:tblGrid>
      <w:tr>
        <w:trPr>
          <w:trHeight w:val="738" w:hRule="atLeast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А) вкруговую</w:t>
            </w:r>
          </w:p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22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drawing>
                <wp:anchor behindDoc="0" distT="0" distB="0" distL="114300" distR="114300" simplePos="0" locked="0" layoutInCell="1" allowOverlap="1" relativeHeight="9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-4445</wp:posOffset>
                  </wp:positionV>
                  <wp:extent cx="704850" cy="1045845"/>
                  <wp:effectExtent l="0" t="0" r="0" b="0"/>
                  <wp:wrapThrough wrapText="bothSides">
                    <wp:wrapPolygon edited="0">
                      <wp:start x="-168" y="0"/>
                      <wp:lineTo x="-168" y="20754"/>
                      <wp:lineTo x="20749" y="20754"/>
                      <wp:lineTo x="20749" y="0"/>
                      <wp:lineTo x="-168" y="0"/>
                    </wp:wrapPolygon>
                  </wp:wrapThrough>
                  <wp:docPr id="8" name="Рисунок 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04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</w:t>
            </w:r>
            <w:r>
              <w:rPr/>
              <w:drawing>
                <wp:inline distT="0" distB="0" distL="0" distR="0">
                  <wp:extent cx="1048385" cy="1061085"/>
                  <wp:effectExtent l="0" t="0" r="0" b="0"/>
                  <wp:docPr id="9" name="Рисунок 1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1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385" cy="1061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drawing>
                <wp:anchor behindDoc="0" distT="0" distB="0" distL="114300" distR="114300" simplePos="0" locked="0" layoutInCell="1" allowOverlap="1" relativeHeight="11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209550</wp:posOffset>
                  </wp:positionV>
                  <wp:extent cx="790575" cy="1112520"/>
                  <wp:effectExtent l="0" t="0" r="0" b="0"/>
                  <wp:wrapThrough wrapText="bothSides">
                    <wp:wrapPolygon edited="0">
                      <wp:start x="-154" y="0"/>
                      <wp:lineTo x="-154" y="20683"/>
                      <wp:lineTo x="20512" y="20683"/>
                      <wp:lineTo x="20512" y="0"/>
                      <wp:lineTo x="-154" y="0"/>
                    </wp:wrapPolygon>
                  </wp:wrapThrough>
                  <wp:docPr id="10" name="Рисунок 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>
          <w:trHeight w:val="984" w:hRule="atLeast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Б)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вразгонку</w:t>
            </w:r>
          </w:p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2233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9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98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58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Вариант 4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Тест по </w:t>
      </w:r>
      <w:r>
        <w:rPr>
          <w:rFonts w:cs="Times New Roman" w:ascii="Times New Roman" w:hAnsi="Times New Roman"/>
          <w:sz w:val="24"/>
          <w:szCs w:val="24"/>
        </w:rPr>
        <w:t>МДК 01.01.  Технология штукатурных и декоративных работ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профессии 08.01.25 Мастер отделочных строительных и декоративных работ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>Задание 1.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 и выберите один правильный ответ.</w:t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При затягивании стыков разнородных поверхностей армирующей сеткой, края сетки должны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заходить по обе стороны стыка: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А)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не менее чем на 40-50 мм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Б)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не более чем на 40-50 мм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В)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не менее чем на 20-25 мм</w:t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Г)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не более чем на 20-25 мм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2. </w:t>
      </w:r>
      <w:r>
        <w:rPr>
          <w:rFonts w:cs="Times New Roman" w:ascii="Times New Roman" w:hAnsi="Times New Roman"/>
          <w:i/>
          <w:sz w:val="24"/>
          <w:szCs w:val="24"/>
        </w:rPr>
        <w:t>Прочитайте текст и установите соответс</w:t>
      </w:r>
      <w:r>
        <w:rPr>
          <w:rFonts w:cs="Times New Roman" w:ascii="Times New Roman" w:hAnsi="Times New Roman"/>
          <w:sz w:val="24"/>
          <w:szCs w:val="24"/>
        </w:rPr>
        <w:t>твие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между специальными штукатурками и их составом: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3"/>
        <w:tblW w:w="110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6"/>
        <w:gridCol w:w="6236"/>
      </w:tblGrid>
      <w:tr>
        <w:trPr/>
        <w:tc>
          <w:tcPr>
            <w:tcW w:w="4786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акустические штукатурки</w:t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 портландцемент марки 400,песок, вода, жидкое стекло</w:t>
            </w:r>
          </w:p>
        </w:tc>
      </w:tr>
      <w:tr>
        <w:trPr/>
        <w:tc>
          <w:tcPr>
            <w:tcW w:w="47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-108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рентгенозащитные штукатурки.</w:t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2- строительный гипс, пемза плотностью 400кг/м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 xml:space="preserve">3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, вода</w:t>
            </w:r>
          </w:p>
        </w:tc>
      </w:tr>
      <w:tr>
        <w:trPr/>
        <w:tc>
          <w:tcPr>
            <w:tcW w:w="47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В) гидроизоляционные штукатурки</w:t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3-портландцемент марки 400, известковое тесто, баритовый песок, вода</w:t>
            </w:r>
          </w:p>
        </w:tc>
      </w:tr>
      <w:tr>
        <w:trPr/>
        <w:tc>
          <w:tcPr>
            <w:tcW w:w="47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Г) гипсовая штукатурка</w:t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4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обеспечивают хорошую воздухопроницаемость, подходят для внутренних работ, где важна хорошая паропроницаемость.</w:t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3.  </w:t>
      </w:r>
      <w:r>
        <w:rPr>
          <w:rFonts w:cs="Times New Roman" w:ascii="Times New Roman" w:hAnsi="Times New Roman"/>
          <w:i/>
          <w:sz w:val="24"/>
          <w:szCs w:val="24"/>
        </w:rPr>
        <w:t>Прочитайте текст и установите последовательность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операций, входящих в оштукатуривание откосов: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1) определение угла рассвета и установка правил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2) нанесение раствора на сдир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3) натирка усенков и фасок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4) нанесение раствора на основание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соответствующую последовательность цифр слева направо</w:t>
        <w:tab/>
      </w:r>
    </w:p>
    <w:tbl>
      <w:tblPr>
        <w:tblW w:w="85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88"/>
        <w:gridCol w:w="1710"/>
        <w:gridCol w:w="1707"/>
        <w:gridCol w:w="1709"/>
        <w:gridCol w:w="1709"/>
      </w:tblGrid>
      <w:tr>
        <w:trPr>
          <w:trHeight w:val="346" w:hRule="atLeast"/>
        </w:trPr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Ответ: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4. </w:t>
      </w:r>
      <w:r>
        <w:rPr>
          <w:rFonts w:cs="Times New Roman" w:ascii="Times New Roman" w:hAnsi="Times New Roman"/>
          <w:i/>
          <w:sz w:val="24"/>
          <w:szCs w:val="24"/>
        </w:rPr>
        <w:t>Прочитайте текст и установите последовательность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оштукатуривания поверхности штукатуркой «Короед»: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1)  п</w:t>
      </w:r>
      <w:r>
        <w:rPr>
          <w:rStyle w:val="Strong"/>
          <w:rFonts w:cs="Times New Roman" w:ascii="Times New Roman" w:hAnsi="Times New Roman"/>
          <w:b w:val="false"/>
          <w:bCs w:val="false"/>
          <w:sz w:val="24"/>
          <w:szCs w:val="24"/>
          <w:shd w:fill="FFFFFF" w:val="clear"/>
        </w:rPr>
        <w:t>риготовление состава из сухой смеси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2) подготовка поверхности            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3) нанесение фактурного узора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4)  </w:t>
      </w:r>
      <w:r>
        <w:rPr>
          <w:rStyle w:val="Strong"/>
          <w:rFonts w:cs="Times New Roman" w:ascii="Times New Roman" w:hAnsi="Times New Roman"/>
          <w:b w:val="false"/>
          <w:bCs w:val="false"/>
          <w:sz w:val="24"/>
          <w:szCs w:val="24"/>
          <w:shd w:fill="FFFFFF" w:val="clear"/>
        </w:rPr>
        <w:t>нанесение штукатурки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соответствующую последовательность цифр слева направо</w:t>
        <w:tab/>
      </w:r>
    </w:p>
    <w:tbl>
      <w:tblPr>
        <w:tblW w:w="85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688"/>
        <w:gridCol w:w="1710"/>
        <w:gridCol w:w="1707"/>
        <w:gridCol w:w="1709"/>
        <w:gridCol w:w="1709"/>
      </w:tblGrid>
      <w:tr>
        <w:trPr>
          <w:trHeight w:val="346" w:hRule="atLeast"/>
        </w:trPr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Ответ: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5. </w:t>
      </w:r>
      <w:r>
        <w:rPr>
          <w:rFonts w:cs="Times New Roman" w:ascii="Times New Roman" w:hAnsi="Times New Roman"/>
          <w:i/>
          <w:sz w:val="24"/>
          <w:szCs w:val="24"/>
        </w:rPr>
        <w:t>Прочитайте текст и установите соответствие</w:t>
      </w:r>
      <w:r>
        <w:rPr>
          <w:rFonts w:cs="Times New Roman" w:ascii="Times New Roman" w:hAnsi="Times New Roman"/>
          <w:b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между видами штукатурки и их применением:</w:t>
      </w:r>
    </w:p>
    <w:tbl>
      <w:tblPr>
        <w:tblStyle w:val="a3"/>
        <w:tblW w:w="9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02"/>
        <w:gridCol w:w="5350"/>
      </w:tblGrid>
      <w:tr>
        <w:trPr/>
        <w:tc>
          <w:tcPr>
            <w:tcW w:w="4502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специальная штукатурка</w:t>
            </w:r>
          </w:p>
        </w:tc>
        <w:tc>
          <w:tcPr>
            <w:tcW w:w="535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 каменная</w:t>
            </w:r>
          </w:p>
        </w:tc>
      </w:tr>
      <w:tr>
        <w:trPr/>
        <w:tc>
          <w:tcPr>
            <w:tcW w:w="450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декоративная фактурная</w:t>
            </w:r>
          </w:p>
        </w:tc>
        <w:tc>
          <w:tcPr>
            <w:tcW w:w="5350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2-теплоизоляционная</w:t>
            </w:r>
          </w:p>
        </w:tc>
      </w:tr>
      <w:tr>
        <w:trPr/>
        <w:tc>
          <w:tcPr>
            <w:tcW w:w="450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В) цементная штукатурка</w:t>
            </w:r>
          </w:p>
        </w:tc>
        <w:tc>
          <w:tcPr>
            <w:tcW w:w="5350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3-устойчива к воздействию ультрафиолетовых лучей.</w:t>
            </w:r>
          </w:p>
        </w:tc>
      </w:tr>
      <w:tr>
        <w:trPr/>
        <w:tc>
          <w:tcPr>
            <w:tcW w:w="450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Г) акриловая штукатурка</w:t>
            </w:r>
          </w:p>
        </w:tc>
        <w:tc>
          <w:tcPr>
            <w:tcW w:w="5350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4- повышенной прочности</w:t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6. </w:t>
      </w:r>
      <w:r>
        <w:rPr>
          <w:rFonts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выберите правильный ответ</w:t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При нанесении улучшенной штукатурки, сколько слоев грунта наносится: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А)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1слой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Б)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2 слоя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В)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3 слоя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Г) 4 слоя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Ответ: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7.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Прочитайте текст и выберите правильный ответ</w:t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Для уменьшения опасности пожаров, отходы материалов строительного объекта складируют в :</w:t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А) 30-40 м</w:t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Б) 30-50 м</w:t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В) 30-60 м</w:t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Г) 30-70 м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8. </w:t>
      </w:r>
      <w:r>
        <w:rPr>
          <w:rFonts w:cs="Times New Roman" w:ascii="Times New Roman" w:hAnsi="Times New Roman"/>
          <w:i/>
          <w:sz w:val="24"/>
          <w:szCs w:val="24"/>
        </w:rPr>
        <w:t>Прочитайте текст и установите соответствие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между инструментами и техникой их применения, для сохранения руки от повреждения и утомляемости: </w:t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3"/>
        <w:tblW w:w="9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077"/>
        <w:gridCol w:w="5775"/>
      </w:tblGrid>
      <w:tr>
        <w:trPr>
          <w:trHeight w:val="403" w:hRule="atLeast"/>
        </w:trPr>
        <w:tc>
          <w:tcPr>
            <w:tcW w:w="407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Инструмент</w:t>
            </w:r>
          </w:p>
        </w:tc>
        <w:tc>
          <w:tcPr>
            <w:tcW w:w="5775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Техника применения</w:t>
            </w:r>
          </w:p>
        </w:tc>
      </w:tr>
      <w:tr>
        <w:trPr>
          <w:trHeight w:val="562" w:hRule="atLeast"/>
        </w:trPr>
        <w:tc>
          <w:tcPr>
            <w:tcW w:w="407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А)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шпатель широкий;</w:t>
            </w:r>
          </w:p>
        </w:tc>
        <w:tc>
          <w:tcPr>
            <w:tcW w:w="577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1.удерживается за полотно, нагрузка приходится на пальцы, а не на всю кисть.</w:t>
            </w:r>
          </w:p>
        </w:tc>
      </w:tr>
      <w:tr>
        <w:trPr>
          <w:trHeight w:val="562" w:hRule="atLeast"/>
        </w:trPr>
        <w:tc>
          <w:tcPr>
            <w:tcW w:w="407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- гладилка металлическая</w:t>
            </w:r>
          </w:p>
        </w:tc>
        <w:tc>
          <w:tcPr>
            <w:tcW w:w="577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2.кисть захватывает полностью рукоятку инструмента и работают не отдельные пальцы, а вся кисть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9.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и дайте развернутый ответ.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Высота здания до 10 м и расходуется десять дюбелей на 1 м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ar-SA"/>
        </w:rPr>
        <w:t>2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  для крепления утеплителя. Какое количество дюбелей необходимых  для  5м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ar-SA"/>
        </w:rPr>
        <w:t>2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Задание 10. Прочитайте текст и у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становите соответствие </w:t>
      </w:r>
      <w:r>
        <w:rPr>
          <w:rFonts w:cs="Times New Roman" w:ascii="Times New Roman" w:hAnsi="Times New Roman"/>
          <w:sz w:val="24"/>
          <w:szCs w:val="24"/>
        </w:rPr>
        <w:t>между нормирующей документацией на отделочные работы с определением, к каждой позиции в первом столбце подберите соответствующую позицию из второго столбца:</w:t>
      </w:r>
    </w:p>
    <w:tbl>
      <w:tblPr>
        <w:tblStyle w:val="a3"/>
        <w:tblW w:w="1088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02"/>
        <w:gridCol w:w="6378"/>
      </w:tblGrid>
      <w:tr>
        <w:trPr/>
        <w:tc>
          <w:tcPr>
            <w:tcW w:w="4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А)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ГОСТ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1.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сметные нормативы, в которых содержатся расценки на выполнение единичных строительных работ</w:t>
            </w:r>
          </w:p>
        </w:tc>
      </w:tr>
      <w:tr>
        <w:trPr/>
        <w:tc>
          <w:tcPr>
            <w:tcW w:w="4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Б) Федеральные единичные расценки (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ФЕР)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2.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нормативно-правовой документ, в соответствии требованиями которого производится стандартизация производственных процессов и оказания услуг.</w:t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11.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Прочитайте текст и выберите  правильный ответ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Норма времени измеряется в: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А) человеко - часах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Б) часах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Style w:val="Appleconvertedspace"/>
          <w:rFonts w:cs="Times New Roman" w:ascii="Times New Roman" w:hAnsi="Times New Roman"/>
          <w:sz w:val="24"/>
          <w:szCs w:val="24"/>
          <w:shd w:fill="FFFFFF" w:val="clear"/>
        </w:rPr>
        <w:t xml:space="preserve">В)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человеко - минутах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Г) человеко - днях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Ответ: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12.  </w:t>
      </w:r>
      <w:r>
        <w:rPr>
          <w:rFonts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установите соответствие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между инструментом и его применением:</w:t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3"/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03"/>
        <w:gridCol w:w="5810"/>
      </w:tblGrid>
      <w:tr>
        <w:trPr/>
        <w:tc>
          <w:tcPr>
            <w:tcW w:w="4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Инструмент</w:t>
            </w:r>
          </w:p>
        </w:tc>
        <w:tc>
          <w:tcPr>
            <w:tcW w:w="58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Применение</w:t>
            </w:r>
          </w:p>
        </w:tc>
      </w:tr>
      <w:tr>
        <w:trPr/>
        <w:tc>
          <w:tcPr>
            <w:tcW w:w="4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гидравлический уровень</w:t>
            </w:r>
          </w:p>
        </w:tc>
        <w:tc>
          <w:tcPr>
            <w:tcW w:w="58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1)  для затирки оштукатуренной поверхности, придания фактуры</w:t>
            </w:r>
          </w:p>
        </w:tc>
      </w:tr>
      <w:tr>
        <w:trPr>
          <w:trHeight w:val="385" w:hRule="atLeast"/>
        </w:trPr>
        <w:tc>
          <w:tcPr>
            <w:tcW w:w="4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штукатурная кельма</w:t>
            </w:r>
          </w:p>
        </w:tc>
        <w:tc>
          <w:tcPr>
            <w:tcW w:w="58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2)  для переноса отметки по горизонтали</w:t>
            </w:r>
          </w:p>
        </w:tc>
      </w:tr>
      <w:tr>
        <w:trPr>
          <w:trHeight w:val="661" w:hRule="atLeast"/>
        </w:trPr>
        <w:tc>
          <w:tcPr>
            <w:tcW w:w="4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в) терка губчатая</w:t>
            </w:r>
          </w:p>
        </w:tc>
        <w:tc>
          <w:tcPr>
            <w:tcW w:w="58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3) для размешивания, набрасывания, намазывания, заглаживания и срезания лишнего раствора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Задание 13.</w:t>
      </w:r>
      <w:r>
        <w:rPr>
          <w:rFonts w:cs="Times New Roman" w:ascii="Times New Roman" w:hAnsi="Times New Roman"/>
          <w:i/>
          <w:sz w:val="24"/>
          <w:szCs w:val="24"/>
        </w:rPr>
        <w:t xml:space="preserve"> 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установите соответствие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>между раствором для грунта и его составом:</w:t>
      </w:r>
    </w:p>
    <w:tbl>
      <w:tblPr>
        <w:tblStyle w:val="a3"/>
        <w:tblW w:w="90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43"/>
        <w:gridCol w:w="4359"/>
      </w:tblGrid>
      <w:tr>
        <w:trPr/>
        <w:tc>
          <w:tcPr>
            <w:tcW w:w="46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Раствор</w:t>
            </w:r>
          </w:p>
        </w:tc>
        <w:tc>
          <w:tcPr>
            <w:tcW w:w="43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Состав</w:t>
            </w:r>
          </w:p>
        </w:tc>
      </w:tr>
      <w:tr>
        <w:trPr/>
        <w:tc>
          <w:tcPr>
            <w:tcW w:w="46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цементный</w:t>
            </w:r>
          </w:p>
        </w:tc>
        <w:tc>
          <w:tcPr>
            <w:tcW w:w="43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1) 1:1,5</w:t>
            </w:r>
          </w:p>
        </w:tc>
      </w:tr>
      <w:tr>
        <w:trPr>
          <w:trHeight w:val="235" w:hRule="atLeast"/>
        </w:trPr>
        <w:tc>
          <w:tcPr>
            <w:tcW w:w="46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известково-гипсовый</w:t>
            </w:r>
          </w:p>
        </w:tc>
        <w:tc>
          <w:tcPr>
            <w:tcW w:w="43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2)1:3</w:t>
            </w:r>
          </w:p>
        </w:tc>
      </w:tr>
      <w:tr>
        <w:trPr>
          <w:trHeight w:val="235" w:hRule="atLeast"/>
        </w:trPr>
        <w:tc>
          <w:tcPr>
            <w:tcW w:w="46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В)цементно – песчаный</w:t>
            </w:r>
          </w:p>
        </w:tc>
        <w:tc>
          <w:tcPr>
            <w:tcW w:w="43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3)1:2</w:t>
            </w:r>
          </w:p>
        </w:tc>
      </w:tr>
      <w:tr>
        <w:trPr>
          <w:trHeight w:val="235" w:hRule="atLeast"/>
        </w:trPr>
        <w:tc>
          <w:tcPr>
            <w:tcW w:w="46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Г) цементно - порошковый</w:t>
            </w:r>
          </w:p>
        </w:tc>
        <w:tc>
          <w:tcPr>
            <w:tcW w:w="43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4)1:2,5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96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Г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i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14. </w:t>
      </w:r>
      <w:r>
        <w:rPr>
          <w:rFonts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установите соответствие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слоев, которые входят в штукатурное покрытие:</w:t>
      </w:r>
    </w:p>
    <w:tbl>
      <w:tblPr>
        <w:tblStyle w:val="a3"/>
        <w:tblW w:w="7798" w:type="dxa"/>
        <w:jc w:val="left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28"/>
        <w:gridCol w:w="3969"/>
      </w:tblGrid>
      <w:tr>
        <w:trPr>
          <w:trHeight w:val="312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Слои штукатурного покрытия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Штукатурное покрытие</w:t>
            </w:r>
          </w:p>
        </w:tc>
      </w:tr>
      <w:tr>
        <w:trPr>
          <w:trHeight w:val="351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А) обрызг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1) простое</w:t>
            </w:r>
          </w:p>
        </w:tc>
      </w:tr>
      <w:tr>
        <w:trPr>
          <w:trHeight w:val="234" w:hRule="atLeast"/>
        </w:trPr>
        <w:tc>
          <w:tcPr>
            <w:tcW w:w="38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Б) накрывочный слой</w:t>
            </w:r>
          </w:p>
        </w:tc>
        <w:tc>
          <w:tcPr>
            <w:tcW w:w="39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2)  улучшенное</w:t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5805" w:type="dxa"/>
        <w:jc w:val="left"/>
        <w:tblInd w:w="10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15. </w:t>
      </w:r>
      <w:r>
        <w:rPr>
          <w:rFonts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выберите один  правильный ответ</w:t>
      </w:r>
    </w:p>
    <w:p>
      <w:pPr>
        <w:pStyle w:val="25"/>
        <w:spacing w:lineRule="auto" w:line="240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Каким способом обрабатывают штукатурку сграффито?</w:t>
      </w:r>
    </w:p>
    <w:p>
      <w:pPr>
        <w:pStyle w:val="25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ударным способом</w:t>
      </w:r>
    </w:p>
    <w:p>
      <w:pPr>
        <w:pStyle w:val="25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выцарапыванием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намазыванием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набрызгом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16. </w:t>
      </w:r>
      <w:r>
        <w:rPr>
          <w:rFonts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выберите один  правильный ответ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нанесении штукатурки внутри помещения у наружных стен на высоте 0,5м от уровня пола температура должна быть: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не выше + 8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о</w:t>
      </w:r>
      <w:r>
        <w:rPr>
          <w:rFonts w:cs="Times New Roman" w:ascii="Times New Roman" w:hAnsi="Times New Roman"/>
          <w:sz w:val="24"/>
          <w:szCs w:val="24"/>
        </w:rPr>
        <w:t>С</w:t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не ниже + 8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о</w:t>
      </w:r>
      <w:r>
        <w:rPr>
          <w:rFonts w:cs="Times New Roman" w:ascii="Times New Roman" w:hAnsi="Times New Roman"/>
          <w:sz w:val="24"/>
          <w:szCs w:val="24"/>
        </w:rPr>
        <w:t>С</w:t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не выше + 10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о</w:t>
      </w:r>
      <w:r>
        <w:rPr>
          <w:rFonts w:cs="Times New Roman" w:ascii="Times New Roman" w:hAnsi="Times New Roman"/>
          <w:sz w:val="24"/>
          <w:szCs w:val="24"/>
        </w:rPr>
        <w:t>С</w:t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не выше 0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о</w:t>
      </w:r>
      <w:r>
        <w:rPr>
          <w:rFonts w:cs="Times New Roman" w:ascii="Times New Roman" w:hAnsi="Times New Roman"/>
          <w:sz w:val="24"/>
          <w:szCs w:val="24"/>
        </w:rPr>
        <w:t>С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25"/>
        <w:shd w:val="clear" w:color="auto" w:fill="auto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17. </w:t>
      </w:r>
      <w:r>
        <w:rPr>
          <w:rFonts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>установите соответствие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>между видами пола и системой их  устройства:</w:t>
      </w:r>
    </w:p>
    <w:tbl>
      <w:tblPr>
        <w:tblStyle w:val="a3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03"/>
        <w:gridCol w:w="5952"/>
      </w:tblGrid>
      <w:tr>
        <w:trPr/>
        <w:tc>
          <w:tcPr>
            <w:tcW w:w="4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Вид пола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Система устройства</w:t>
            </w:r>
          </w:p>
        </w:tc>
      </w:tr>
      <w:tr>
        <w:trPr/>
        <w:tc>
          <w:tcPr>
            <w:tcW w:w="4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А) </w:t>
            </w:r>
            <w:r>
              <w:rPr>
                <w:rStyle w:val="23"/>
                <w:rFonts w:cs="Times New Roman" w:ascii="Times New Roman" w:hAnsi="Times New Roman"/>
                <w:i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пол наливной на изолирующем слое с выравнивающей прослойкой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1) система, при которой пол наливается на тепло- звукоизолирующий слой пенополистирола.</w:t>
            </w:r>
          </w:p>
        </w:tc>
      </w:tr>
      <w:tr>
        <w:trPr>
          <w:trHeight w:val="235" w:hRule="atLeast"/>
        </w:trPr>
        <w:tc>
          <w:tcPr>
            <w:tcW w:w="4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Б) </w:t>
            </w:r>
            <w:r>
              <w:rPr>
                <w:rStyle w:val="23"/>
                <w:rFonts w:cs="Times New Roman" w:ascii="Times New Roman" w:hAnsi="Times New Roman"/>
                <w:i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пол наливной на изолирующем</w:t>
              <w:br/>
              <w:t>слое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-108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ar-SA" w:bidi="ar-SA"/>
              </w:rPr>
              <w:t xml:space="preserve">2) 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система, при которой тепло- звукоизолирующий пенополистирол укладывают на слой выравнивающего сыпучего материала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Запишите выбранные цифры под соответствующими буквами:</w:t>
      </w:r>
    </w:p>
    <w:tbl>
      <w:tblPr>
        <w:tblW w:w="58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935"/>
        <w:gridCol w:w="1935"/>
        <w:gridCol w:w="1935"/>
      </w:tblGrid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position w:val="6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98" w:leader="none"/>
                <w:tab w:val="left" w:pos="2700" w:leader="none"/>
                <w:tab w:val="left" w:pos="3207" w:leader="none"/>
                <w:tab w:val="left" w:pos="372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jc w:val="lef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18. </w:t>
      </w:r>
      <w:r>
        <w:rPr>
          <w:rFonts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дайте развернутый ответ.</w:t>
      </w:r>
    </w:p>
    <w:p>
      <w:pPr>
        <w:pStyle w:val="25"/>
        <w:shd w:val="clear" w:color="auto" w:fill="auto"/>
        <w:spacing w:lineRule="auto" w:line="276" w:before="0" w:after="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Ширина столовой 6 м, длина помещения 4 м, чему равна площадь потолка?</w:t>
      </w:r>
    </w:p>
    <w:p>
      <w:pPr>
        <w:pStyle w:val="25"/>
        <w:shd w:val="clear" w:color="auto" w:fill="auto"/>
        <w:spacing w:lineRule="auto" w:line="276" w:before="0" w:after="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Ответ: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Задание 19. </w:t>
      </w:r>
      <w:r>
        <w:rPr>
          <w:rFonts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выберите  правильный ответ</w:t>
      </w:r>
    </w:p>
    <w:p>
      <w:pPr>
        <w:pStyle w:val="Normal"/>
        <w:shd w:val="clear" w:color="auto" w:fill="FFFFFF"/>
        <w:spacing w:lineRule="atLeast" w:line="27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Леса и подмости высотой до 4 м. разрешается использоваться после приёмки:</w:t>
      </w:r>
    </w:p>
    <w:p>
      <w:pPr>
        <w:pStyle w:val="Normal"/>
        <w:shd w:val="clear" w:color="auto" w:fill="FFFFFF"/>
        <w:spacing w:lineRule="atLeast" w:line="27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А) Госгортехнадзором</w:t>
      </w:r>
    </w:p>
    <w:p>
      <w:pPr>
        <w:pStyle w:val="Normal"/>
        <w:shd w:val="clear" w:color="auto" w:fill="FFFFFF"/>
        <w:spacing w:lineRule="atLeast" w:line="27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Б) производителем работ</w:t>
      </w:r>
    </w:p>
    <w:p>
      <w:pPr>
        <w:pStyle w:val="Normal"/>
        <w:shd w:val="clear" w:color="auto" w:fill="FFFFFF"/>
        <w:spacing w:lineRule="atLeast" w:line="27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В) комиссией  и главным инженером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Г) руководителем предприятия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Ответ: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Задание 20. </w:t>
      </w:r>
      <w:r>
        <w:rPr>
          <w:rFonts w:cs="Times New Roman" w:ascii="Times New Roman" w:hAnsi="Times New Roman"/>
          <w:i/>
          <w:sz w:val="24"/>
          <w:szCs w:val="24"/>
        </w:rPr>
        <w:t xml:space="preserve">Прочитайте текст и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выберите  правильный ответ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Какая штукатурка не требует дальнейшей облицовки или окраски, </w:t>
      </w:r>
      <w:r>
        <w:rPr>
          <w:rFonts w:cs="Times New Roman" w:ascii="Times New Roman" w:hAnsi="Times New Roman"/>
          <w:sz w:val="24"/>
          <w:szCs w:val="24"/>
        </w:rPr>
        <w:t>обладает высокими прочностными характеристиками: износоустойчивостью; стойкостью к внешним воздействиям окружающей среды:</w:t>
      </w:r>
    </w:p>
    <w:p>
      <w:pPr>
        <w:pStyle w:val="NormalWeb"/>
        <w:shd w:val="clear" w:color="auto" w:fill="FFFFFF"/>
        <w:spacing w:lineRule="atLeast" w:line="270" w:beforeAutospacing="0" w:before="0" w:afterAutospacing="0" w:after="0"/>
        <w:textAlignment w:val="baseline"/>
        <w:rPr>
          <w:rStyle w:val="Strong"/>
          <w:b w:val="false"/>
          <w:b w:val="false"/>
          <w:shd w:fill="FFFFFF" w:val="clear"/>
        </w:rPr>
      </w:pPr>
      <w:r>
        <w:rPr>
          <w:rStyle w:val="Strong"/>
          <w:b w:val="false"/>
          <w:shd w:fill="FFFFFF" w:val="clear"/>
        </w:rPr>
        <w:t>А) сухая штукатурка</w:t>
      </w:r>
    </w:p>
    <w:p>
      <w:pPr>
        <w:pStyle w:val="NormalWeb"/>
        <w:shd w:val="clear" w:color="auto" w:fill="FFFFFF"/>
        <w:spacing w:lineRule="atLeast" w:line="270" w:beforeAutospacing="0" w:before="0" w:afterAutospacing="0" w:after="0"/>
        <w:textAlignment w:val="baseline"/>
        <w:rPr/>
      </w:pPr>
      <w:r>
        <w:rPr/>
        <w:t>Б) высококачественная штукатурка</w:t>
      </w:r>
    </w:p>
    <w:p>
      <w:pPr>
        <w:pStyle w:val="NormalWeb"/>
        <w:shd w:val="clear" w:color="auto" w:fill="FFFFFF"/>
        <w:spacing w:lineRule="atLeast" w:line="270" w:beforeAutospacing="0" w:before="0" w:afterAutospacing="0" w:after="0"/>
        <w:textAlignment w:val="baseline"/>
        <w:rPr/>
      </w:pPr>
      <w:r>
        <w:rPr>
          <w:shd w:fill="FFFFFF" w:val="clear"/>
        </w:rPr>
        <w:t>В) декоративная фактурная штукатурка</w:t>
      </w:r>
      <w:r>
        <w:rPr>
          <w:rStyle w:val="Appleconvertedspace"/>
          <w:shd w:fill="FFFFFF" w:val="clear"/>
        </w:rPr>
        <w:t> 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Г) простая</w:t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25"/>
        <w:shd w:val="clear" w:color="auto" w:fill="auto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Ответ:</w:t>
      </w:r>
    </w:p>
    <w:sectPr>
      <w:type w:val="continuous"/>
      <w:pgSz w:w="11906" w:h="16838"/>
      <w:pgMar w:left="566" w:right="707" w:gutter="0" w:header="708" w:top="1134" w:footer="0" w:bottom="1134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Sylfae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33</w:t>
    </w:r>
    <w:r>
      <w:rPr/>
      <w:fldChar w:fldCharType="end"/>
    </w:r>
  </w:p>
  <w:p>
    <w:pPr>
      <w:pStyle w:val="Style26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80</w:t>
    </w:r>
    <w:r>
      <w:rPr/>
      <w:fldChar w:fldCharType="end"/>
    </w:r>
  </w:p>
  <w:p>
    <w:pPr>
      <w:pStyle w:val="Style26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99</w:t>
    </w:r>
    <w:r>
      <w:rPr/>
      <w:fldChar w:fldCharType="end"/>
    </w:r>
  </w:p>
  <w:p>
    <w:pPr>
      <w:pStyle w:val="Style26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2232" w:hanging="1524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80" w:hanging="152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28" w:hanging="1524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76" w:hanging="1524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24" w:hanging="152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4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59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04" w:hanging="216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87c8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2">
    <w:name w:val="Heading 2"/>
    <w:basedOn w:val="Normal"/>
    <w:link w:val="24"/>
    <w:uiPriority w:val="9"/>
    <w:qFormat/>
    <w:rsid w:val="00aa19d6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Основной текст (2) + Полужирный"/>
    <w:basedOn w:val="DefaultParagraphFont"/>
    <w:qFormat/>
    <w:rsid w:val="004b1e11"/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10" w:customStyle="1">
    <w:name w:val="Основной текст (10)_"/>
    <w:basedOn w:val="DefaultParagraphFont"/>
    <w:link w:val="101"/>
    <w:qFormat/>
    <w:rsid w:val="004b1e11"/>
    <w:rPr>
      <w:rFonts w:ascii="Arial" w:hAnsi="Arial" w:eastAsia="Arial" w:cs="Arial"/>
      <w:b/>
      <w:bCs/>
      <w:sz w:val="15"/>
      <w:szCs w:val="15"/>
      <w:shd w:fill="FFFFFF" w:val="clear"/>
    </w:rPr>
  </w:style>
  <w:style w:type="character" w:styleId="Style13">
    <w:name w:val="Интернет-ссылка"/>
    <w:basedOn w:val="DefaultParagraphFont"/>
    <w:uiPriority w:val="99"/>
    <w:unhideWhenUsed/>
    <w:rsid w:val="00ce19c8"/>
    <w:rPr>
      <w:color w:val="0000FF" w:themeColor="hyperlink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db4542"/>
    <w:rPr>
      <w:rFonts w:ascii="Tahoma" w:hAnsi="Tahoma" w:cs="Tahoma"/>
      <w:sz w:val="16"/>
      <w:szCs w:val="16"/>
    </w:rPr>
  </w:style>
  <w:style w:type="character" w:styleId="Style15" w:customStyle="1">
    <w:name w:val="Подпись к картинке_"/>
    <w:basedOn w:val="DefaultParagraphFont"/>
    <w:link w:val="Style24"/>
    <w:qFormat/>
    <w:rsid w:val="009439b7"/>
    <w:rPr>
      <w:rFonts w:ascii="Times New Roman" w:hAnsi="Times New Roman" w:eastAsia="Times New Roman" w:cs="Times New Roman"/>
      <w:b/>
      <w:bCs/>
      <w:sz w:val="19"/>
      <w:szCs w:val="19"/>
      <w:shd w:fill="FFFFFF" w:val="clear"/>
    </w:rPr>
  </w:style>
  <w:style w:type="character" w:styleId="22" w:customStyle="1">
    <w:name w:val="Основной текст (2)_"/>
    <w:basedOn w:val="DefaultParagraphFont"/>
    <w:link w:val="25"/>
    <w:qFormat/>
    <w:rsid w:val="000c6a5b"/>
    <w:rPr>
      <w:rFonts w:ascii="Sylfaen" w:hAnsi="Sylfaen" w:eastAsia="Sylfaen" w:cs="Sylfaen"/>
      <w:sz w:val="21"/>
      <w:szCs w:val="21"/>
      <w:shd w:fill="FFFFFF" w:val="clear"/>
    </w:rPr>
  </w:style>
  <w:style w:type="character" w:styleId="23" w:customStyle="1">
    <w:name w:val="Основной текст (2) + Курсив"/>
    <w:basedOn w:val="22"/>
    <w:qFormat/>
    <w:rsid w:val="00d33652"/>
    <w:rPr>
      <w:rFonts w:ascii="Sylfaen" w:hAnsi="Sylfaen" w:eastAsia="Sylfaen" w:cs="Sylfae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1"/>
      <w:szCs w:val="21"/>
      <w:u w:val="none"/>
      <w:shd w:fill="FFFFFF" w:val="clear"/>
      <w:lang w:val="ru-RU" w:eastAsia="ru-RU" w:bidi="ru-RU"/>
    </w:rPr>
  </w:style>
  <w:style w:type="character" w:styleId="Strong">
    <w:name w:val="Strong"/>
    <w:basedOn w:val="DefaultParagraphFont"/>
    <w:uiPriority w:val="22"/>
    <w:qFormat/>
    <w:rsid w:val="00564fe0"/>
    <w:rPr>
      <w:b/>
      <w:bCs/>
    </w:rPr>
  </w:style>
  <w:style w:type="character" w:styleId="Appleconvertedspace" w:customStyle="1">
    <w:name w:val="apple-converted-space"/>
    <w:basedOn w:val="DefaultParagraphFont"/>
    <w:qFormat/>
    <w:rsid w:val="00635e19"/>
    <w:rPr/>
  </w:style>
  <w:style w:type="character" w:styleId="Style16" w:customStyle="1">
    <w:name w:val="Верхний колонтитул Знак"/>
    <w:basedOn w:val="DefaultParagraphFont"/>
    <w:uiPriority w:val="99"/>
    <w:semiHidden/>
    <w:qFormat/>
    <w:rsid w:val="00fd1e5e"/>
    <w:rPr/>
  </w:style>
  <w:style w:type="character" w:styleId="24" w:customStyle="1">
    <w:name w:val="Заголовок 2 Знак"/>
    <w:basedOn w:val="DefaultParagraphFont"/>
    <w:uiPriority w:val="9"/>
    <w:qFormat/>
    <w:rsid w:val="00aa19d6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Style17">
    <w:name w:val="Символ концевой сноски"/>
    <w:qFormat/>
    <w:rPr/>
  </w:style>
  <w:style w:type="character" w:styleId="Style18">
    <w:name w:val="Привязка концевой сноски"/>
    <w:rPr>
      <w:vertAlign w:val="superscript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Droid Sans Fallback" w:cs="Droid Sans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Droid Sans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Droid Sans"/>
      <w:lang w:val="zxx" w:eastAsia="zxx" w:bidi="zxx"/>
    </w:rPr>
  </w:style>
  <w:style w:type="paragraph" w:styleId="ConsPlusNormal" w:customStyle="1">
    <w:name w:val="ConsPlusNormal"/>
    <w:qFormat/>
    <w:rsid w:val="00b81e9d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TableParagraph" w:customStyle="1">
    <w:name w:val="Table Paragraph"/>
    <w:basedOn w:val="Normal"/>
    <w:qFormat/>
    <w:rsid w:val="00b81e9d"/>
    <w:pPr>
      <w:widowControl w:val="false"/>
      <w:spacing w:lineRule="auto" w:line="240" w:before="0" w:after="0"/>
    </w:pPr>
    <w:rPr>
      <w:rFonts w:ascii="Calibri" w:hAnsi="Calibri" w:eastAsia="Times New Roman" w:cs="Calibri"/>
      <w:lang w:eastAsia="en-US"/>
    </w:rPr>
  </w:style>
  <w:style w:type="paragraph" w:styleId="Default" w:customStyle="1">
    <w:name w:val="Default"/>
    <w:qFormat/>
    <w:rsid w:val="00b81e9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en-US" w:bidi="ar-SA"/>
    </w:rPr>
  </w:style>
  <w:style w:type="paragraph" w:styleId="101" w:customStyle="1">
    <w:name w:val="Основной текст (10)"/>
    <w:basedOn w:val="Normal"/>
    <w:link w:val="10"/>
    <w:qFormat/>
    <w:rsid w:val="004b1e11"/>
    <w:pPr>
      <w:widowControl w:val="false"/>
      <w:shd w:val="clear" w:color="auto" w:fill="FFFFFF"/>
      <w:spacing w:lineRule="exact" w:line="178" w:before="60" w:after="60"/>
      <w:ind w:hanging="740"/>
      <w:jc w:val="center"/>
    </w:pPr>
    <w:rPr>
      <w:rFonts w:ascii="Arial" w:hAnsi="Arial" w:eastAsia="Arial" w:cs="Arial"/>
      <w:b/>
      <w:bCs/>
      <w:sz w:val="15"/>
      <w:szCs w:val="15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db454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4" w:customStyle="1">
    <w:name w:val="Подпись к картинке"/>
    <w:basedOn w:val="Normal"/>
    <w:link w:val="Style15"/>
    <w:qFormat/>
    <w:rsid w:val="009439b7"/>
    <w:pPr>
      <w:widowControl w:val="false"/>
      <w:shd w:val="clear" w:color="auto" w:fill="FFFFFF"/>
      <w:spacing w:lineRule="atLeast" w:line="0" w:before="0" w:after="0"/>
      <w:jc w:val="center"/>
    </w:pPr>
    <w:rPr>
      <w:rFonts w:ascii="Times New Roman" w:hAnsi="Times New Roman" w:eastAsia="Times New Roman" w:cs="Times New Roman"/>
      <w:b/>
      <w:bCs/>
      <w:sz w:val="19"/>
      <w:szCs w:val="19"/>
    </w:rPr>
  </w:style>
  <w:style w:type="paragraph" w:styleId="25" w:customStyle="1">
    <w:name w:val="Основной текст (2)"/>
    <w:basedOn w:val="Normal"/>
    <w:link w:val="22"/>
    <w:qFormat/>
    <w:rsid w:val="000c6a5b"/>
    <w:pPr>
      <w:widowControl w:val="false"/>
      <w:shd w:val="clear" w:color="auto" w:fill="FFFFFF"/>
      <w:spacing w:lineRule="atLeast" w:line="0" w:before="0" w:after="360"/>
      <w:jc w:val="both"/>
    </w:pPr>
    <w:rPr>
      <w:rFonts w:ascii="Sylfaen" w:hAnsi="Sylfaen" w:eastAsia="Sylfaen" w:cs="Sylfaen"/>
      <w:sz w:val="21"/>
      <w:szCs w:val="21"/>
    </w:rPr>
  </w:style>
  <w:style w:type="paragraph" w:styleId="NormalWeb">
    <w:name w:val="Normal (Web)"/>
    <w:basedOn w:val="Normal"/>
    <w:uiPriority w:val="99"/>
    <w:unhideWhenUsed/>
    <w:qFormat/>
    <w:rsid w:val="00635e1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5e064f"/>
    <w:pPr>
      <w:spacing w:before="0" w:after="200"/>
      <w:ind w:left="720" w:hanging="0"/>
      <w:contextualSpacing/>
    </w:pPr>
    <w:rPr/>
  </w:style>
  <w:style w:type="paragraph" w:styleId="Style25">
    <w:name w:val="Колонтитул"/>
    <w:basedOn w:val="Normal"/>
    <w:qFormat/>
    <w:pPr/>
    <w:rPr/>
  </w:style>
  <w:style w:type="paragraph" w:styleId="Style26">
    <w:name w:val="Header"/>
    <w:basedOn w:val="Normal"/>
    <w:link w:val="Style16"/>
    <w:uiPriority w:val="99"/>
    <w:semiHidden/>
    <w:unhideWhenUsed/>
    <w:rsid w:val="00fd1e5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Содержимое врезки"/>
    <w:basedOn w:val="Normal"/>
    <w:qFormat/>
    <w:pPr/>
    <w:rPr/>
  </w:style>
  <w:style w:type="paragraph" w:styleId="Style28">
    <w:name w:val="Содержимое таблицы"/>
    <w:basedOn w:val="Normal"/>
    <w:qFormat/>
    <w:pPr>
      <w:widowControl w:val="false"/>
      <w:suppressLineNumbers/>
    </w:pPr>
    <w:rPr/>
  </w:style>
  <w:style w:type="paragraph" w:styleId="Style29">
    <w:name w:val="Заголовок таблицы"/>
    <w:basedOn w:val="Style28"/>
    <w:qFormat/>
    <w:pPr>
      <w:suppressLineNumbers/>
      <w:jc w:val="center"/>
    </w:pPr>
    <w:rPr>
      <w:b/>
      <w:bCs/>
    </w:rPr>
  </w:style>
  <w:style w:type="paragraph" w:styleId="Style30">
    <w:name w:val="Endnote Text"/>
    <w:basedOn w:val="Normal"/>
    <w:pPr>
      <w:suppressLineNumbers/>
      <w:ind w:left="340" w:hanging="34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d673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C2276-ABCB-4114-8F1E-84A9B1444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5505</TotalTime>
  <Application>LibreOffice/7.3.3.2$Linux_X86_64 LibreOffice_project/30$Build-2</Application>
  <AppVersion>15.0000</AppVersion>
  <Pages>100</Pages>
  <Words>19921</Words>
  <Characters>139971</Characters>
  <CharactersWithSpaces>157998</CharactersWithSpaces>
  <Paragraphs>3063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2024-02-22T09:15:00Z</dcterms:created>
  <dc:creator>Милорд</dc:creator>
  <dc:description/>
  <dc:language>ru-RU</dc:language>
  <cp:lastModifiedBy/>
  <cp:lastPrinted>2024-03-26T06:32:00Z</cp:lastPrinted>
  <dcterms:modified xsi:type="dcterms:W3CDTF">2024-03-27T12:16:59Z</dcterms:modified>
  <cp:revision>387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